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7E602C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7E602C" w:rsidP="007C022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602C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D52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23 </w:t>
            </w:r>
            <w:r w:rsidR="00265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7C022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75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D52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="007C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/12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/2019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600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2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="007C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/12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7E602C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D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23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C706AF" w:rsidRDefault="00C706AF" w:rsidP="00C706AF">
      <w:pPr>
        <w:tabs>
          <w:tab w:val="left" w:pos="2268"/>
        </w:tabs>
        <w:spacing w:before="120" w:after="120" w:line="340" w:lineRule="exact"/>
        <w:ind w:left="720" w:hanging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14h00’ Đ/c: Trương Văn Cương –P.Chủ tịch:  </w:t>
      </w:r>
      <w:r w:rsidRPr="00C26014">
        <w:rPr>
          <w:rFonts w:ascii="Times New Roman" w:eastAsia="Times New Roman" w:hAnsi="Times New Roman"/>
          <w:bCs/>
          <w:sz w:val="28"/>
          <w:szCs w:val="28"/>
          <w:lang w:val="ca-ES"/>
        </w:rPr>
        <w:t>Họp</w:t>
      </w:r>
      <w:r w:rsidRPr="00C2601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C26014">
        <w:rPr>
          <w:rFonts w:ascii="Times New Roman" w:eastAsia="Times New Roman" w:hAnsi="Times New Roman"/>
          <w:sz w:val="28"/>
          <w:szCs w:val="28"/>
        </w:rPr>
        <w:t xml:space="preserve">Hội đồng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6014">
        <w:rPr>
          <w:rFonts w:ascii="Times New Roman" w:eastAsia="Times New Roman" w:hAnsi="Times New Roman"/>
          <w:sz w:val="28"/>
          <w:szCs w:val="28"/>
        </w:rPr>
        <w:t>1030 xem xét giải quyết kiến nghị của một số hộ dân bị thu hồi đất để thực hiện dự án xây dựng TTHC huyện.</w:t>
      </w:r>
    </w:p>
    <w:p w:rsidR="00C706AF" w:rsidRPr="00C26014" w:rsidRDefault="00C706AF" w:rsidP="00C706AF">
      <w:pPr>
        <w:tabs>
          <w:tab w:val="left" w:pos="2268"/>
        </w:tabs>
        <w:spacing w:before="120" w:after="120" w:line="340" w:lineRule="exact"/>
        <w:ind w:left="720" w:hanging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/>
          <w:sz w:val="28"/>
          <w:szCs w:val="28"/>
        </w:rPr>
        <w:t xml:space="preserve"> phòng họp UBND huyện</w:t>
      </w:r>
    </w:p>
    <w:p w:rsidR="00D81CE4" w:rsidRDefault="00D52EE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D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24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C706AF" w:rsidRDefault="00C706AF" w:rsidP="00C706AF">
      <w:pPr>
        <w:tabs>
          <w:tab w:val="left" w:pos="851"/>
        </w:tabs>
        <w:spacing w:before="60" w:after="60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A0A74" w:rsidRDefault="006D41D8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D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25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C706AF" w:rsidRPr="00C26014" w:rsidRDefault="00C706AF" w:rsidP="00C706AF">
      <w:pPr>
        <w:tabs>
          <w:tab w:val="left" w:pos="9648"/>
        </w:tabs>
        <w:spacing w:after="120" w:line="240" w:lineRule="auto"/>
        <w:ind w:left="2160" w:right="-29" w:hanging="1593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8h00’ Đ/c: Trương Văn Cương –P.Chủ tịch: </w:t>
      </w:r>
      <w:r w:rsidRPr="00C26014">
        <w:rPr>
          <w:rFonts w:ascii="Times New Roman" w:eastAsia="Times New Roman" w:hAnsi="Times New Roman"/>
          <w:bCs/>
          <w:sz w:val="28"/>
          <w:szCs w:val="28"/>
          <w:lang w:val="ca-ES"/>
        </w:rPr>
        <w:t>Nghe Phòng Văn hóa và Thông tin báo cáo dự thảo Kế hoạch tổ chức các hoạt động mừng Đảng - Mừng xuân Canh Tý năm 2020.</w:t>
      </w:r>
    </w:p>
    <w:p w:rsidR="00C706AF" w:rsidRPr="00C706AF" w:rsidRDefault="00C706AF" w:rsidP="00C706AF">
      <w:pPr>
        <w:tabs>
          <w:tab w:val="left" w:pos="2268"/>
        </w:tabs>
        <w:spacing w:before="120" w:after="120" w:line="340" w:lineRule="exact"/>
        <w:ind w:left="720" w:hanging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/>
          <w:sz w:val="28"/>
          <w:szCs w:val="28"/>
        </w:rPr>
        <w:t xml:space="preserve"> phòng họp UBND huyện</w:t>
      </w:r>
    </w:p>
    <w:p w:rsidR="00F14086" w:rsidRDefault="00F1408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D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26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00735B" w:rsidRPr="0000735B" w:rsidRDefault="0000735B" w:rsidP="00703D39">
      <w:pPr>
        <w:shd w:val="clear" w:color="auto" w:fill="FFFFFF"/>
        <w:ind w:firstLine="450"/>
        <w:rPr>
          <w:rFonts w:ascii="Times New Roman" w:eastAsia="Times New Roman" w:hAnsi="Times New Roman" w:cs="Times New Roman"/>
          <w:sz w:val="28"/>
          <w:szCs w:val="3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7h3</w:t>
      </w:r>
      <w:r w:rsidR="006666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 </w:t>
      </w:r>
      <w:r w:rsidR="007C02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Đ/c: Trương Văn Cương –P.Chủ tịch</w:t>
      </w:r>
      <w:r w:rsidR="00E662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38"/>
        </w:rPr>
        <w:t xml:space="preserve">Dự </w:t>
      </w:r>
      <w:r w:rsidR="00D52B23">
        <w:rPr>
          <w:rFonts w:ascii="Times New Roman" w:eastAsia="Times New Roman" w:hAnsi="Times New Roman" w:cs="Times New Roman"/>
          <w:sz w:val="28"/>
          <w:szCs w:val="38"/>
        </w:rPr>
        <w:t>hội nghị Ban Chấp hành  lần thứ 7 ( mở rộng) khóa X, Tổng kết hoạt động công đoàn năm 2019, triển khai phương hướng, nhiệm vụ 2020</w:t>
      </w:r>
    </w:p>
    <w:p w:rsidR="00703D39" w:rsidRDefault="007C0220" w:rsidP="00D52B23">
      <w:pPr>
        <w:shd w:val="clear" w:color="auto" w:fill="FFFFFF"/>
        <w:ind w:left="720" w:hanging="27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="00D52B2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LĐLĐ tỉnh</w:t>
      </w:r>
    </w:p>
    <w:p w:rsidR="000C11A2" w:rsidRDefault="000C11A2" w:rsidP="00B508AC">
      <w:pPr>
        <w:shd w:val="clear" w:color="auto" w:fill="FFFFFF"/>
        <w:ind w:left="720" w:hanging="27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1h30’ Đ/c: Trương Văn Cương –P.Chủ tịch: </w:t>
      </w:r>
      <w:r w:rsidRPr="00C26014">
        <w:rPr>
          <w:rFonts w:ascii="Times New Roman" w:eastAsia="Times New Roman" w:hAnsi="Times New Roman"/>
          <w:bCs/>
          <w:sz w:val="28"/>
          <w:szCs w:val="28"/>
          <w:lang w:val="ca-ES"/>
        </w:rPr>
        <w:t>Họp</w:t>
      </w:r>
      <w:r w:rsidRPr="00C2601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C2601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>Tiểu ban văn kiện Đại hội Đại biểu Đảng bộ huyện Phú Riềng Khóa XII, nhiệm kỳ 2020 - 2025.</w:t>
      </w:r>
    </w:p>
    <w:p w:rsidR="000C11A2" w:rsidRPr="000C11A2" w:rsidRDefault="000C11A2" w:rsidP="00B508AC">
      <w:pPr>
        <w:shd w:val="clear" w:color="auto" w:fill="FFFFFF"/>
        <w:ind w:left="720" w:hanging="27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tại phòng họp UBND huyện </w:t>
      </w:r>
    </w:p>
    <w:p w:rsidR="00781545" w:rsidRDefault="00170DC5" w:rsidP="00B508AC">
      <w:pPr>
        <w:shd w:val="clear" w:color="auto" w:fill="FFFFFF"/>
        <w:ind w:left="720" w:hanging="2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D52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27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B508AC" w:rsidRDefault="005E7AD2" w:rsidP="00B508AC">
      <w:pPr>
        <w:tabs>
          <w:tab w:val="left" w:pos="851"/>
        </w:tabs>
        <w:spacing w:before="60" w:after="60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Tổ chức hội nghị BCH lần thứ 9, khóa 1, nhiệm kỳ 2017-2022</w:t>
      </w:r>
    </w:p>
    <w:p w:rsidR="00B508AC" w:rsidRPr="00B508AC" w:rsidRDefault="00B508AC" w:rsidP="00B508AC">
      <w:pPr>
        <w:shd w:val="clear" w:color="auto" w:fill="FFFFFF"/>
        <w:ind w:left="720" w:hanging="27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</w:p>
    <w:p w:rsidR="00FA0A74" w:rsidRPr="008E56B5" w:rsidRDefault="00C81AF6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lastRenderedPageBreak/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2CCD"/>
    <w:rsid w:val="001F716C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7823"/>
    <w:rsid w:val="0036138D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3F3B60"/>
    <w:rsid w:val="00401ECD"/>
    <w:rsid w:val="00406430"/>
    <w:rsid w:val="004109D0"/>
    <w:rsid w:val="00453F90"/>
    <w:rsid w:val="00464C3B"/>
    <w:rsid w:val="0046615E"/>
    <w:rsid w:val="00475394"/>
    <w:rsid w:val="00486A3B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9F58E8"/>
    <w:rsid w:val="00A229FD"/>
    <w:rsid w:val="00A33055"/>
    <w:rsid w:val="00A339E9"/>
    <w:rsid w:val="00A46E4E"/>
    <w:rsid w:val="00A567A7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508AC"/>
    <w:rsid w:val="00B67200"/>
    <w:rsid w:val="00B80ACD"/>
    <w:rsid w:val="00B8396B"/>
    <w:rsid w:val="00B84B83"/>
    <w:rsid w:val="00B84DED"/>
    <w:rsid w:val="00B923C0"/>
    <w:rsid w:val="00B95BE3"/>
    <w:rsid w:val="00BA0DA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65E"/>
    <w:rsid w:val="00C706AF"/>
    <w:rsid w:val="00C81AF6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2C29"/>
    <w:rsid w:val="00D66689"/>
    <w:rsid w:val="00D72A49"/>
    <w:rsid w:val="00D744DD"/>
    <w:rsid w:val="00D74B26"/>
    <w:rsid w:val="00D81CE4"/>
    <w:rsid w:val="00D856A2"/>
    <w:rsid w:val="00DA1848"/>
    <w:rsid w:val="00DA51FF"/>
    <w:rsid w:val="00DB2142"/>
    <w:rsid w:val="00DB5288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56726"/>
    <w:rsid w:val="00E57347"/>
    <w:rsid w:val="00E662D5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5156885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112</cp:revision>
  <cp:lastPrinted>2019-06-03T02:20:00Z</cp:lastPrinted>
  <dcterms:created xsi:type="dcterms:W3CDTF">2019-05-06T08:22:00Z</dcterms:created>
  <dcterms:modified xsi:type="dcterms:W3CDTF">2019-12-23T02:45:00Z</dcterms:modified>
</cp:coreProperties>
</file>