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912B8A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912B8A" w:rsidP="00C52D76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2B8A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C52D76">
              <w:rPr>
                <w:rFonts w:ascii="Times New Roman" w:hAnsi="Times New Roman" w:cs="Times New Roman"/>
                <w:i/>
                <w:sz w:val="28"/>
                <w:szCs w:val="28"/>
              </w:rPr>
              <w:t>26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08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5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14086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5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C52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F14086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D52EE6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912B8A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Pr="008E56B5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F1408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C52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F14086" w:rsidRDefault="008E56B5" w:rsidP="007A6A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       </w:t>
      </w:r>
      <w:r w:rsidR="007A6A7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 Cả ngày) Đ/c : Hoàng Minh Thư – Kế Toán : </w:t>
      </w:r>
      <w:r w:rsidR="007A6A7E" w:rsidRPr="007A6A7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Phục vụ đại hội LHTN huyện</w:t>
      </w:r>
    </w:p>
    <w:p w:rsidR="007A6A7E" w:rsidRDefault="007A6A7E" w:rsidP="007A6A7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cty TNHH MTV cao su phú riềng</w:t>
      </w:r>
    </w:p>
    <w:p w:rsidR="00D52EE6" w:rsidRPr="008E56B5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F1408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C52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91C4B" w:rsidRPr="008E56B5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hủ tịch: </w:t>
      </w:r>
      <w:r w:rsidR="008E56B5">
        <w:rPr>
          <w:rStyle w:val="Bodytext12pt"/>
          <w:rFonts w:eastAsiaTheme="minorHAnsi"/>
          <w:b w:val="0"/>
          <w:sz w:val="28"/>
          <w:szCs w:val="28"/>
          <w:lang w:val="ca-ES"/>
        </w:rPr>
        <w:t>Dự đại hội LHTN huyện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891C4B" w:rsidRDefault="00891C4B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cty TNHH MTV cao su phú riềng</w:t>
      </w:r>
    </w:p>
    <w:p w:rsidR="007A6A7E" w:rsidRPr="008E56B5" w:rsidRDefault="007A6A7E" w:rsidP="007A6A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Chiều 14 giờ 0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Đ/c Trương Văn Cương – 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Tổng kết năm học 2018-2019 của ngành GD-ĐT</w:t>
      </w:r>
    </w:p>
    <w:p w:rsidR="007A6A7E" w:rsidRDefault="007A6A7E" w:rsidP="007A6A7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HT UBND xã Bù Nho</w:t>
      </w:r>
    </w:p>
    <w:p w:rsidR="00FA0A74" w:rsidRPr="008E56B5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D0085D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C52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706DE8" w:rsidRPr="008E56B5" w:rsidRDefault="00706DE8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(Sáng 7 giờ 30’) Đ/c Phạm Thị Mỹ Hạnh –Chủ tịch</w:t>
      </w:r>
      <w:r w:rsidRPr="008E56B5">
        <w:rPr>
          <w:rFonts w:ascii="Times New Roman" w:hAnsi="Times New Roman" w:cs="Times New Roman"/>
          <w:spacing w:val="4"/>
          <w:sz w:val="28"/>
          <w:szCs w:val="28"/>
        </w:rPr>
        <w:t xml:space="preserve"> Tọa đàm 50 năm thực hiện Di chúc của Bác và gặp mặt đối thoại tri thức năm 2019</w:t>
      </w:r>
    </w:p>
    <w:p w:rsidR="00706DE8" w:rsidRPr="008E56B5" w:rsidRDefault="00706DE8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E56B5">
        <w:rPr>
          <w:rFonts w:ascii="Times New Roman" w:hAnsi="Times New Roman" w:cs="Times New Roman"/>
          <w:b/>
          <w:spacing w:val="4"/>
          <w:sz w:val="28"/>
          <w:szCs w:val="28"/>
        </w:rPr>
        <w:t xml:space="preserve">Địa điểm: </w:t>
      </w:r>
      <w:r w:rsidRPr="008E56B5">
        <w:rPr>
          <w:rFonts w:ascii="Times New Roman" w:hAnsi="Times New Roman" w:cs="Times New Roman"/>
          <w:spacing w:val="4"/>
          <w:sz w:val="28"/>
          <w:szCs w:val="28"/>
        </w:rPr>
        <w:t>Hội trường UBND xã Phú Riềng</w:t>
      </w:r>
    </w:p>
    <w:p w:rsidR="00F14086" w:rsidRPr="008E56B5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D0085D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C52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/08):</w:t>
      </w:r>
    </w:p>
    <w:p w:rsidR="000C5164" w:rsidRPr="008E56B5" w:rsidRDefault="000C5164" w:rsidP="00891C4B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F14086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706DE8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30’ ) Đ/c: Phạm Thị Mỹ Hạnh – Chủ tịch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: </w:t>
      </w:r>
      <w:r w:rsidR="00706DE8" w:rsidRPr="008E56B5">
        <w:rPr>
          <w:rStyle w:val="Bodytext12pt"/>
          <w:rFonts w:eastAsiaTheme="minorHAnsi"/>
          <w:b w:val="0"/>
          <w:sz w:val="28"/>
          <w:szCs w:val="28"/>
        </w:rPr>
        <w:t>họp Tiểu ban văn kiện Đại hội Đại biểu Đảng bộ huyện Phú Riềng Khóa XII, nhiệm kỳ 2020 – 2025</w:t>
      </w:r>
    </w:p>
    <w:p w:rsidR="000C5164" w:rsidRPr="008E56B5" w:rsidRDefault="000C5164" w:rsidP="000C51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8E56B5" w:rsidRPr="008E56B5">
        <w:rPr>
          <w:rStyle w:val="Bodytext12pt"/>
          <w:rFonts w:eastAsiaTheme="minorHAnsi"/>
          <w:b w:val="0"/>
          <w:sz w:val="28"/>
          <w:szCs w:val="28"/>
        </w:rPr>
        <w:t>Phòng họp UBND huyện</w:t>
      </w:r>
    </w:p>
    <w:p w:rsidR="00706DE8" w:rsidRPr="008E56B5" w:rsidRDefault="00F14086" w:rsidP="00891C4B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706DE8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Chiều 13 giờ 30’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) Đ/c: </w:t>
      </w:r>
      <w:r w:rsid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–P.</w:t>
      </w:r>
      <w:r w:rsidR="00706DE8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Chủ tịch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: </w:t>
      </w:r>
      <w:r w:rsidR="00891C4B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706DE8" w:rsidRPr="008E56B5">
        <w:rPr>
          <w:rFonts w:ascii="Times New Roman" w:eastAsia="Calibri" w:hAnsi="Times New Roman" w:cs="Times New Roman"/>
          <w:bCs/>
          <w:sz w:val="28"/>
          <w:szCs w:val="28"/>
        </w:rPr>
        <w:t>Giám sát việc thực hiện Chương trình mục tiêu quốc gia xây dựng nông thôn mới tại xã Bình Sơn</w:t>
      </w:r>
      <w:r w:rsidR="00706DE8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</w:p>
    <w:p w:rsidR="00891C4B" w:rsidRPr="008E56B5" w:rsidRDefault="00891C4B" w:rsidP="00891C4B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706DE8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UBND xã Bình Sơn</w:t>
      </w:r>
    </w:p>
    <w:p w:rsidR="00781545" w:rsidRPr="008E56B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C52D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30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/08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8E56B5" w:rsidRPr="008E56B5" w:rsidRDefault="00F1408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(Chiều 13 giờ 30’ ) Đ/c: Trương Văn Cương – P.Chủ Tịch</w:t>
      </w:r>
      <w:r w:rsidR="00AE1876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8E56B5" w:rsidRPr="008E56B5">
        <w:rPr>
          <w:rFonts w:ascii="Times New Roman" w:hAnsi="Times New Roman" w:cs="Times New Roman"/>
          <w:sz w:val="28"/>
          <w:szCs w:val="28"/>
          <w:lang w:val="ca-ES"/>
        </w:rPr>
        <w:t xml:space="preserve">Hội nghị báo cáo viên trực tuyến định kỳ tháng 9 do Ban Tuyên giáo Tỉnh ủy tổ chức, tại điểm cầu huyện. </w:t>
      </w:r>
    </w:p>
    <w:p w:rsidR="00AE1876" w:rsidRPr="008E56B5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="00F14086" w:rsidRPr="008E56B5">
        <w:rPr>
          <w:rStyle w:val="Bodytext12pt"/>
          <w:rFonts w:eastAsiaTheme="minorHAnsi"/>
          <w:b w:val="0"/>
          <w:sz w:val="28"/>
          <w:szCs w:val="28"/>
          <w:lang w:val="ca-ES"/>
        </w:rPr>
        <w:t>Phòng họp UBND huyện</w:t>
      </w:r>
    </w:p>
    <w:p w:rsidR="00FA0A74" w:rsidRPr="008E56B5" w:rsidRDefault="00FA0A74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lastRenderedPageBreak/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43B52"/>
    <w:rsid w:val="00C5123B"/>
    <w:rsid w:val="00C52D76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5155443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40</cp:revision>
  <cp:lastPrinted>2019-06-03T02:20:00Z</cp:lastPrinted>
  <dcterms:created xsi:type="dcterms:W3CDTF">2019-05-06T08:22:00Z</dcterms:created>
  <dcterms:modified xsi:type="dcterms:W3CDTF">2019-08-26T03:32:00Z</dcterms:modified>
</cp:coreProperties>
</file>