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26"/>
        <w:tblW w:w="11268" w:type="dxa"/>
        <w:tblLook w:val="04A0"/>
      </w:tblPr>
      <w:tblGrid>
        <w:gridCol w:w="5778"/>
        <w:gridCol w:w="5490"/>
      </w:tblGrid>
      <w:tr w:rsidR="00FA0A74" w:rsidRPr="00927592" w:rsidTr="00316BEC">
        <w:tc>
          <w:tcPr>
            <w:tcW w:w="5778" w:type="dxa"/>
          </w:tcPr>
          <w:p w:rsidR="00FA0A74" w:rsidRPr="00504B16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B16">
              <w:rPr>
                <w:rFonts w:ascii="Times New Roman" w:hAnsi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FA0A74" w:rsidRPr="00316BEC" w:rsidRDefault="005607CB" w:rsidP="00FA0A7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pict>
                <v:line id="_x0000_s1026" style="position:absolute;left:0;text-align:left;z-index:251660288" from="3.85pt,17.2pt" to="272.65pt,17.2pt"/>
              </w:pict>
            </w:r>
            <w:r w:rsidR="00FA0A74" w:rsidRPr="00316B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LIÊN ĐOÀN LAO ĐỘNG HUYỆN PHÚ RIỀNG</w:t>
            </w:r>
          </w:p>
        </w:tc>
        <w:tc>
          <w:tcPr>
            <w:tcW w:w="5490" w:type="dxa"/>
          </w:tcPr>
          <w:p w:rsidR="00FA0A74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27592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316BEC">
              <w:rPr>
                <w:rFonts w:ascii="Times New Roman" w:hAnsi="Times New Roman"/>
                <w:b/>
                <w:bCs/>
                <w:iCs/>
                <w:sz w:val="24"/>
              </w:rPr>
              <w:t>CỘNG HÒA XÃ HỘI CHỦ NGHĨA VIỆT NAM</w:t>
            </w:r>
          </w:p>
          <w:p w:rsidR="00FA0A74" w:rsidRPr="00927592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16BEC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Độc lập – Tự do – Hạnh phúc</w:t>
            </w:r>
          </w:p>
        </w:tc>
      </w:tr>
      <w:tr w:rsidR="00FA0A74" w:rsidRPr="00927592" w:rsidTr="00316BEC">
        <w:trPr>
          <w:trHeight w:val="443"/>
        </w:trPr>
        <w:tc>
          <w:tcPr>
            <w:tcW w:w="5778" w:type="dxa"/>
          </w:tcPr>
          <w:p w:rsidR="00FA0A74" w:rsidRPr="00504B16" w:rsidRDefault="00FA0A74" w:rsidP="00FA0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0" w:type="dxa"/>
          </w:tcPr>
          <w:p w:rsidR="00FA0A74" w:rsidRPr="00EA76A9" w:rsidRDefault="005607CB" w:rsidP="00F64367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607CB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50.05pt,-.1pt" to="213.7pt,-.1pt"/>
              </w:pict>
            </w:r>
            <w:r w:rsidR="00FA0A74" w:rsidRPr="00722E6E">
              <w:rPr>
                <w:rFonts w:ascii="Times New Roman" w:hAnsi="Times New Roman"/>
                <w:i/>
                <w:sz w:val="28"/>
                <w:szCs w:val="28"/>
              </w:rPr>
              <w:t>Phú Riề</w:t>
            </w:r>
            <w:r w:rsidR="007C787B">
              <w:rPr>
                <w:rFonts w:ascii="Times New Roman" w:hAnsi="Times New Roman"/>
                <w:i/>
                <w:sz w:val="28"/>
                <w:szCs w:val="28"/>
              </w:rPr>
              <w:t xml:space="preserve">ng, ngày </w:t>
            </w:r>
            <w:r w:rsidR="00366EC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F64367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7C787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22E6E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5626DB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2D1EC2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="00FA0A74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175E37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C024D9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76A9" w:rsidRDefault="00EA76A9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FA0A74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E32FF9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661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366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661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216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661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</w:t>
      </w:r>
      <w:r w:rsidR="00CE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31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FA0A74" w:rsidRDefault="005607CB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62336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366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</w:t>
      </w:r>
      <w:r w:rsidR="00F643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05</w:t>
      </w:r>
      <w:r w:rsidR="00FA0A74"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2D1EC2" w:rsidRPr="002D1EC2" w:rsidRDefault="002D1EC2" w:rsidP="002D1EC2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Chủ tịch, P.Chủ tịch, CBCC làm việc tại cơ quan.</w:t>
      </w:r>
    </w:p>
    <w:p w:rsidR="00FA0A74" w:rsidRDefault="00C13785" w:rsidP="001710B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366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</w:t>
      </w:r>
      <w:r w:rsidR="00F643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8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05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66116C" w:rsidRPr="002D1EC2" w:rsidRDefault="0066116C" w:rsidP="0066116C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Chủ tịch, P.Chủ tịch, CBCC làm việc tại cơ quan.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366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</w:t>
      </w:r>
      <w:r w:rsidR="00F643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5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66116C" w:rsidRPr="002D1EC2" w:rsidRDefault="0066116C" w:rsidP="0066116C">
      <w:pPr>
        <w:tabs>
          <w:tab w:val="left" w:pos="851"/>
        </w:tabs>
        <w:spacing w:before="60" w:after="60"/>
        <w:ind w:firstLine="720"/>
        <w:jc w:val="both"/>
        <w:rPr>
          <w:rFonts w:ascii="Calibri" w:eastAsia="Calibri" w:hAnsi="Calibri" w:cs="Times New Roman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(Chiều 13 giờ 30’)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Phạm Thị Mỹ Hạnh – Chủ tịch, Trương Văn Cương – P.Chủ tịch:</w:t>
      </w:r>
      <w:r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>Dự Đại hội Mặt trận tổ quốc Việt Nam lần 2 (Phiên 1)</w:t>
      </w:r>
    </w:p>
    <w:p w:rsidR="0066116C" w:rsidRDefault="0066116C" w:rsidP="00661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Pr="002D1EC2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>Hội trường Công ty Cao Su huyện Phú Riềng</w:t>
      </w:r>
    </w:p>
    <w:p w:rsidR="00312203" w:rsidRDefault="00C13785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F643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30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3122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5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F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</w:p>
    <w:p w:rsidR="0066116C" w:rsidRDefault="002C1359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07 giờ 30’) </w:t>
      </w:r>
      <w:r w:rsidR="0066116C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Phạm Thị Mỹ Hạnh – Chủ tịch, Trương Văn Cương – P.Chủ tịch:</w:t>
      </w:r>
      <w:r w:rsidR="0066116C"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 w:rsidR="0066116C">
        <w:rPr>
          <w:rFonts w:ascii="Times New Roman" w:eastAsia="Calibri" w:hAnsi="Times New Roman" w:cs="Times New Roman"/>
          <w:sz w:val="28"/>
          <w:szCs w:val="28"/>
          <w:lang w:val="ca-ES"/>
        </w:rPr>
        <w:t>Dự Đại hội Mặt Trận Tổ Quốc Việt Nam lần 2 (Phiên 2)</w:t>
      </w:r>
    </w:p>
    <w:p w:rsidR="0066116C" w:rsidRPr="0066116C" w:rsidRDefault="0066116C" w:rsidP="0066116C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jc w:val="both"/>
        <w:rPr>
          <w:rFonts w:ascii="Calibri" w:eastAsia="Calibri" w:hAnsi="Calibri" w:cs="Times New Roman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Hoàng Minh Thư – Kế Toán: </w:t>
      </w:r>
      <w:r w:rsidRPr="0066116C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Tổ phục vụ Đại Họi MTTQVN</w:t>
      </w:r>
    </w:p>
    <w:p w:rsidR="0066116C" w:rsidRDefault="0066116C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Pr="002D1EC2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>Hội trường Công ty Cao Su huyện Phú Riềng</w:t>
      </w: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66116C" w:rsidRDefault="0066116C" w:rsidP="0066116C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 w:rsidRPr="0066116C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Nguyễn Mạnh Tuấn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: </w:t>
      </w:r>
      <w:r w:rsidRPr="00F6436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Đưa Công nhân đi khám, cấp thuốc miễn phí do Chữ thập đỏ tổ chức</w:t>
      </w:r>
    </w:p>
    <w:p w:rsidR="002811F0" w:rsidRDefault="0066116C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Pr="002D1EC2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 w:rsidR="002811F0">
        <w:rPr>
          <w:rFonts w:ascii="Times New Roman" w:eastAsia="Calibri" w:hAnsi="Times New Roman" w:cs="Times New Roman"/>
          <w:sz w:val="28"/>
          <w:szCs w:val="28"/>
          <w:lang w:val="ca-ES"/>
        </w:rPr>
        <w:t>Trạm y tế xã Bình Sơn</w:t>
      </w: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781545" w:rsidRDefault="00D66689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F643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31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3122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5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0E709A" w:rsidRPr="002D1EC2" w:rsidRDefault="000E709A" w:rsidP="000E709A">
      <w:pPr>
        <w:tabs>
          <w:tab w:val="left" w:pos="851"/>
        </w:tabs>
        <w:spacing w:before="60" w:after="60"/>
        <w:ind w:firstLine="720"/>
        <w:jc w:val="both"/>
        <w:rPr>
          <w:rFonts w:ascii="Calibri" w:eastAsia="Calibri" w:hAnsi="Calibri" w:cs="Times New Roman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07 giờ 30’)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Trương Văn Cương – P.Chủ tịch</w:t>
      </w:r>
      <w:r w:rsidR="002811F0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, Đ/c Hoàng Minh Thư – Kế Toán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:</w:t>
      </w:r>
      <w:r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 w:rsidR="002811F0"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Kiểm tra điều lệ công đoàn </w:t>
      </w:r>
    </w:p>
    <w:p w:rsidR="000E709A" w:rsidRDefault="000E709A" w:rsidP="000E70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Pr="002D1EC2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Trường TH </w:t>
      </w:r>
      <w:r w:rsidR="002811F0">
        <w:rPr>
          <w:rFonts w:ascii="Times New Roman" w:eastAsia="Calibri" w:hAnsi="Times New Roman" w:cs="Times New Roman"/>
          <w:sz w:val="28"/>
          <w:szCs w:val="28"/>
          <w:lang w:val="ca-ES"/>
        </w:rPr>
        <w:t>Long Tân</w:t>
      </w:r>
    </w:p>
    <w:p w:rsidR="002811F0" w:rsidRPr="002D1EC2" w:rsidRDefault="002811F0" w:rsidP="002811F0">
      <w:pPr>
        <w:tabs>
          <w:tab w:val="left" w:pos="851"/>
        </w:tabs>
        <w:spacing w:before="60" w:after="60"/>
        <w:ind w:firstLine="720"/>
        <w:jc w:val="both"/>
        <w:rPr>
          <w:rFonts w:ascii="Calibri" w:eastAsia="Calibri" w:hAnsi="Calibri" w:cs="Times New Roman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(Chiều 13 giờ 30’)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Trương Văn Cương – P.Chủ tịch, Đ/c Hoàng Minh Thư – Kế Toán :</w:t>
      </w:r>
      <w:r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Kiểm tra điều lệ công đoàn </w:t>
      </w:r>
    </w:p>
    <w:p w:rsidR="002811F0" w:rsidRDefault="002811F0" w:rsidP="002811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Pr="002D1EC2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>Trường TH Lê Hoàn</w:t>
      </w:r>
    </w:p>
    <w:p w:rsidR="00FA0A74" w:rsidRPr="009D390F" w:rsidRDefault="00FA0A74" w:rsidP="000E70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tại địa chỉ: </w:t>
      </w:r>
      <w:hyperlink r:id="rId6" w:history="1">
        <w:r w:rsidR="00AB2364" w:rsidRPr="00E101E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F64367" w:rsidTr="00F45118">
        <w:tc>
          <w:tcPr>
            <w:tcW w:w="4788" w:type="dxa"/>
          </w:tcPr>
          <w:p w:rsidR="00AB2364" w:rsidRPr="00E101E9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sz w:val="27"/>
                <w:szCs w:val="27"/>
                <w:lang w:val="ca-ES"/>
              </w:rPr>
              <w:t>          </w:t>
            </w:r>
            <w:r w:rsidRPr="00E101E9">
              <w:rPr>
                <w:rFonts w:ascii="Times New Roman" w:eastAsia="Times New Roman" w:hAnsi="Times New Roman" w:cs="Times New Roman"/>
                <w:b/>
                <w:bCs/>
                <w:sz w:val="20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1F2CCD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1F2CCD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FA0A74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a-ES"/>
        </w:rPr>
      </w:pPr>
    </w:p>
    <w:sectPr w:rsidR="00FA0A74" w:rsidRPr="00FA0A74" w:rsidSect="002811F0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A0A74"/>
    <w:rsid w:val="00032CB7"/>
    <w:rsid w:val="00045738"/>
    <w:rsid w:val="00072F99"/>
    <w:rsid w:val="0008253A"/>
    <w:rsid w:val="00091AED"/>
    <w:rsid w:val="000B179F"/>
    <w:rsid w:val="000E0D88"/>
    <w:rsid w:val="000E709A"/>
    <w:rsid w:val="00106583"/>
    <w:rsid w:val="0013181C"/>
    <w:rsid w:val="0013308B"/>
    <w:rsid w:val="00156A91"/>
    <w:rsid w:val="0016235B"/>
    <w:rsid w:val="0017001F"/>
    <w:rsid w:val="001710B5"/>
    <w:rsid w:val="00172BEB"/>
    <w:rsid w:val="00175E37"/>
    <w:rsid w:val="001824A3"/>
    <w:rsid w:val="001877B2"/>
    <w:rsid w:val="001C23F8"/>
    <w:rsid w:val="001F2CCD"/>
    <w:rsid w:val="00203CCD"/>
    <w:rsid w:val="0021625B"/>
    <w:rsid w:val="002663FA"/>
    <w:rsid w:val="002753F3"/>
    <w:rsid w:val="00277798"/>
    <w:rsid w:val="002811F0"/>
    <w:rsid w:val="00286A91"/>
    <w:rsid w:val="002C1359"/>
    <w:rsid w:val="002C4426"/>
    <w:rsid w:val="002D1EC2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3A9C"/>
    <w:rsid w:val="00385E63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91C03"/>
    <w:rsid w:val="004B3C26"/>
    <w:rsid w:val="004F302E"/>
    <w:rsid w:val="00504B16"/>
    <w:rsid w:val="00522081"/>
    <w:rsid w:val="00524F8D"/>
    <w:rsid w:val="00534C67"/>
    <w:rsid w:val="005607CB"/>
    <w:rsid w:val="0056233B"/>
    <w:rsid w:val="005626DB"/>
    <w:rsid w:val="00571B84"/>
    <w:rsid w:val="005815DF"/>
    <w:rsid w:val="00581794"/>
    <w:rsid w:val="005B443F"/>
    <w:rsid w:val="005E623C"/>
    <w:rsid w:val="005F351A"/>
    <w:rsid w:val="00630BCF"/>
    <w:rsid w:val="00657806"/>
    <w:rsid w:val="00660FCC"/>
    <w:rsid w:val="0066116C"/>
    <w:rsid w:val="00667721"/>
    <w:rsid w:val="00670597"/>
    <w:rsid w:val="00677581"/>
    <w:rsid w:val="006D41D8"/>
    <w:rsid w:val="006E4B7D"/>
    <w:rsid w:val="007047C4"/>
    <w:rsid w:val="00722E6E"/>
    <w:rsid w:val="00724230"/>
    <w:rsid w:val="00727F2B"/>
    <w:rsid w:val="00781545"/>
    <w:rsid w:val="0079469D"/>
    <w:rsid w:val="007A4F43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5351"/>
    <w:rsid w:val="00821AD0"/>
    <w:rsid w:val="00834EB1"/>
    <w:rsid w:val="00851156"/>
    <w:rsid w:val="00853C8C"/>
    <w:rsid w:val="00862D0B"/>
    <w:rsid w:val="008839C7"/>
    <w:rsid w:val="00884808"/>
    <w:rsid w:val="00894AD5"/>
    <w:rsid w:val="008B4527"/>
    <w:rsid w:val="008D34A5"/>
    <w:rsid w:val="008F7AF0"/>
    <w:rsid w:val="008F7BFC"/>
    <w:rsid w:val="00902668"/>
    <w:rsid w:val="00936277"/>
    <w:rsid w:val="009407D1"/>
    <w:rsid w:val="00951A12"/>
    <w:rsid w:val="00995CD3"/>
    <w:rsid w:val="009B20D1"/>
    <w:rsid w:val="009B5B45"/>
    <w:rsid w:val="009C733C"/>
    <w:rsid w:val="009D390F"/>
    <w:rsid w:val="009D6129"/>
    <w:rsid w:val="009D7B2F"/>
    <w:rsid w:val="009E5711"/>
    <w:rsid w:val="00A229FD"/>
    <w:rsid w:val="00A33055"/>
    <w:rsid w:val="00A339E9"/>
    <w:rsid w:val="00A705DB"/>
    <w:rsid w:val="00AB2364"/>
    <w:rsid w:val="00AB690B"/>
    <w:rsid w:val="00AC4089"/>
    <w:rsid w:val="00AE4297"/>
    <w:rsid w:val="00AE5D6F"/>
    <w:rsid w:val="00AF6FBA"/>
    <w:rsid w:val="00B00228"/>
    <w:rsid w:val="00B109F1"/>
    <w:rsid w:val="00B274AE"/>
    <w:rsid w:val="00B37E9D"/>
    <w:rsid w:val="00B84B83"/>
    <w:rsid w:val="00B95BE3"/>
    <w:rsid w:val="00BB5820"/>
    <w:rsid w:val="00BC0038"/>
    <w:rsid w:val="00BC5191"/>
    <w:rsid w:val="00BF1823"/>
    <w:rsid w:val="00C024D9"/>
    <w:rsid w:val="00C10B91"/>
    <w:rsid w:val="00C13785"/>
    <w:rsid w:val="00C1619F"/>
    <w:rsid w:val="00C32722"/>
    <w:rsid w:val="00C36069"/>
    <w:rsid w:val="00C5123B"/>
    <w:rsid w:val="00C7065E"/>
    <w:rsid w:val="00C941CE"/>
    <w:rsid w:val="00CC0D03"/>
    <w:rsid w:val="00CD611A"/>
    <w:rsid w:val="00CD781E"/>
    <w:rsid w:val="00CE09D3"/>
    <w:rsid w:val="00CE2C2D"/>
    <w:rsid w:val="00CF0B95"/>
    <w:rsid w:val="00D06843"/>
    <w:rsid w:val="00D35D09"/>
    <w:rsid w:val="00D42943"/>
    <w:rsid w:val="00D54B76"/>
    <w:rsid w:val="00D66689"/>
    <w:rsid w:val="00D72A49"/>
    <w:rsid w:val="00D744DD"/>
    <w:rsid w:val="00D856A2"/>
    <w:rsid w:val="00DA1848"/>
    <w:rsid w:val="00DA51FF"/>
    <w:rsid w:val="00DB2142"/>
    <w:rsid w:val="00DF4D39"/>
    <w:rsid w:val="00E101E9"/>
    <w:rsid w:val="00E102FB"/>
    <w:rsid w:val="00E14F82"/>
    <w:rsid w:val="00E32FF9"/>
    <w:rsid w:val="00E56726"/>
    <w:rsid w:val="00E57347"/>
    <w:rsid w:val="00E74F1D"/>
    <w:rsid w:val="00E84340"/>
    <w:rsid w:val="00EA76A9"/>
    <w:rsid w:val="00EB4F7F"/>
    <w:rsid w:val="00EC77F5"/>
    <w:rsid w:val="00F24040"/>
    <w:rsid w:val="00F30529"/>
    <w:rsid w:val="00F402DC"/>
    <w:rsid w:val="00F43732"/>
    <w:rsid w:val="00F45118"/>
    <w:rsid w:val="00F64367"/>
    <w:rsid w:val="00F7774A"/>
    <w:rsid w:val="00F77F4F"/>
    <w:rsid w:val="00FA0A74"/>
    <w:rsid w:val="00FA33A2"/>
    <w:rsid w:val="00FA4B9E"/>
    <w:rsid w:val="00FB7D40"/>
    <w:rsid w:val="00FC32BB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2019-05-13T02:41:00Z</cp:lastPrinted>
  <dcterms:created xsi:type="dcterms:W3CDTF">2019-05-06T08:22:00Z</dcterms:created>
  <dcterms:modified xsi:type="dcterms:W3CDTF">2019-05-27T06:35:00Z</dcterms:modified>
</cp:coreProperties>
</file>