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margin" w:tblpXSpec="center" w:tblpY="-1401"/>
        <w:tblW w:w="10761" w:type="dxa"/>
        <w:tblLook w:val="01E0" w:firstRow="1" w:lastRow="1" w:firstColumn="1" w:lastColumn="1" w:noHBand="0" w:noVBand="0"/>
      </w:tblPr>
      <w:tblGrid>
        <w:gridCol w:w="5401"/>
        <w:gridCol w:w="5360"/>
      </w:tblGrid>
      <w:tr w:rsidR="00CD16F2" w:rsidTr="00CD16F2">
        <w:tc>
          <w:tcPr>
            <w:tcW w:w="5401" w:type="dxa"/>
          </w:tcPr>
          <w:p w:rsidR="00CD16F2" w:rsidRDefault="00CD16F2">
            <w:pPr>
              <w:pStyle w:val="Heading1"/>
              <w:spacing w:line="252" w:lineRule="auto"/>
              <w:rPr>
                <w:rFonts w:ascii="Times New Roman" w:hAnsi="Times New Roman"/>
                <w:b/>
                <w:sz w:val="24"/>
                <w:szCs w:val="24"/>
              </w:rPr>
            </w:pPr>
          </w:p>
          <w:p w:rsidR="00CD16F2" w:rsidRDefault="00CD16F2">
            <w:pPr>
              <w:pStyle w:val="Heading1"/>
              <w:spacing w:line="252" w:lineRule="auto"/>
              <w:rPr>
                <w:rFonts w:ascii="Times New Roman" w:hAnsi="Times New Roman"/>
                <w:b/>
                <w:sz w:val="24"/>
                <w:szCs w:val="24"/>
              </w:rPr>
            </w:pPr>
            <w:r>
              <w:rPr>
                <w:rFonts w:ascii="Times New Roman" w:hAnsi="Times New Roman"/>
                <w:sz w:val="24"/>
                <w:szCs w:val="24"/>
              </w:rPr>
              <w:t>LIÊN ĐOÀN HUYỆN PHÚ RIỀNG</w:t>
            </w:r>
          </w:p>
        </w:tc>
        <w:tc>
          <w:tcPr>
            <w:tcW w:w="5360" w:type="dxa"/>
          </w:tcPr>
          <w:p w:rsidR="00CD16F2" w:rsidRDefault="00CD16F2">
            <w:pPr>
              <w:pStyle w:val="Heading1"/>
              <w:spacing w:line="252" w:lineRule="auto"/>
              <w:rPr>
                <w:rFonts w:ascii="Times New Roman" w:hAnsi="Times New Roman"/>
                <w:sz w:val="24"/>
                <w:szCs w:val="24"/>
              </w:rPr>
            </w:pPr>
          </w:p>
          <w:p w:rsidR="00CD16F2" w:rsidRDefault="00CD16F2">
            <w:pPr>
              <w:pStyle w:val="Heading1"/>
              <w:spacing w:line="252" w:lineRule="auto"/>
              <w:rPr>
                <w:rFonts w:ascii="Times New Roman" w:hAnsi="Times New Roman"/>
                <w:sz w:val="24"/>
                <w:szCs w:val="24"/>
              </w:rPr>
            </w:pPr>
            <w:r>
              <w:rPr>
                <w:rFonts w:ascii="Times New Roman" w:hAnsi="Times New Roman"/>
                <w:sz w:val="24"/>
                <w:szCs w:val="24"/>
              </w:rPr>
              <w:t>CỘNG HÒA XÃ HỘI CHỦ NGHĨA VIỆT NAM</w:t>
            </w:r>
          </w:p>
        </w:tc>
      </w:tr>
      <w:tr w:rsidR="00CD16F2" w:rsidTr="00CD16F2">
        <w:tc>
          <w:tcPr>
            <w:tcW w:w="5401" w:type="dxa"/>
            <w:hideMark/>
          </w:tcPr>
          <w:p w:rsidR="00CD16F2" w:rsidRDefault="00CD16F2">
            <w:pPr>
              <w:spacing w:line="252" w:lineRule="auto"/>
              <w:rPr>
                <w:rFonts w:ascii="Times New Roman" w:hAnsi="Times New Roman"/>
                <w:b/>
                <w:lang w:val="pt-BR"/>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634365</wp:posOffset>
                      </wp:positionH>
                      <wp:positionV relativeFrom="paragraph">
                        <wp:posOffset>191769</wp:posOffset>
                      </wp:positionV>
                      <wp:extent cx="21488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583D0"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5.1pt" to="219.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7m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y+fz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"/>
                  </w:pict>
                </mc:Fallback>
              </mc:AlternateContent>
            </w:r>
            <w:r>
              <w:rPr>
                <w:rFonts w:ascii="Times New Roman" w:hAnsi="Times New Roman"/>
                <w:b/>
                <w:lang w:val="pt-BR"/>
              </w:rPr>
              <w:t xml:space="preserve">               CÔNG ĐOÀN CƠ SỞ </w:t>
            </w:r>
          </w:p>
        </w:tc>
        <w:tc>
          <w:tcPr>
            <w:tcW w:w="5360" w:type="dxa"/>
            <w:hideMark/>
          </w:tcPr>
          <w:p w:rsidR="00CD16F2" w:rsidRDefault="00CD16F2">
            <w:pPr>
              <w:spacing w:line="252" w:lineRule="auto"/>
              <w:jc w:val="center"/>
              <w:rPr>
                <w:rFonts w:ascii="Times New Roman" w:hAnsi="Times New Roman"/>
                <w:b/>
                <w:lang w:val="pt-BR"/>
              </w:rPr>
            </w:pPr>
            <w:r>
              <w:rPr>
                <w:rFonts w:ascii="Times New Roman" w:hAnsi="Times New Roman"/>
                <w:b/>
                <w:sz w:val="26"/>
                <w:lang w:val="pt-BR"/>
              </w:rPr>
              <w:t>Độc lập – Tự do – Hạnh phúc</w:t>
            </w:r>
          </w:p>
        </w:tc>
      </w:tr>
      <w:tr w:rsidR="00CD16F2" w:rsidTr="00CD16F2">
        <w:trPr>
          <w:trHeight w:val="132"/>
        </w:trPr>
        <w:tc>
          <w:tcPr>
            <w:tcW w:w="5401" w:type="dxa"/>
          </w:tcPr>
          <w:p w:rsidR="00CD16F2" w:rsidRDefault="00CD16F2">
            <w:pPr>
              <w:spacing w:line="288" w:lineRule="auto"/>
              <w:jc w:val="center"/>
              <w:rPr>
                <w:rFonts w:ascii="Times New Roman" w:hAnsi="Times New Roman"/>
                <w:sz w:val="20"/>
                <w:szCs w:val="20"/>
                <w:lang w:val="pt-BR"/>
              </w:rPr>
            </w:pPr>
          </w:p>
        </w:tc>
        <w:tc>
          <w:tcPr>
            <w:tcW w:w="5360" w:type="dxa"/>
            <w:hideMark/>
          </w:tcPr>
          <w:p w:rsidR="00CD16F2" w:rsidRDefault="00CD16F2">
            <w:pPr>
              <w:spacing w:line="288" w:lineRule="auto"/>
              <w:jc w:val="center"/>
              <w:rPr>
                <w:rFonts w:ascii="Times New Roman" w:hAnsi="Times New Roman"/>
                <w:b/>
                <w:sz w:val="20"/>
                <w:szCs w:val="20"/>
                <w:lang w:val="pt-BR"/>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593090</wp:posOffset>
                      </wp:positionH>
                      <wp:positionV relativeFrom="paragraph">
                        <wp:posOffset>24764</wp:posOffset>
                      </wp:positionV>
                      <wp:extent cx="2084705" cy="0"/>
                      <wp:effectExtent l="0" t="0" r="298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D9DC0"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1.95pt" to="210.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nj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8VTOs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"/>
                  </w:pict>
                </mc:Fallback>
              </mc:AlternateContent>
            </w:r>
          </w:p>
        </w:tc>
      </w:tr>
      <w:tr w:rsidR="00CD16F2" w:rsidTr="00CD16F2">
        <w:tc>
          <w:tcPr>
            <w:tcW w:w="5401" w:type="dxa"/>
            <w:hideMark/>
          </w:tcPr>
          <w:p w:rsidR="00CD16F2" w:rsidRDefault="00CD16F2">
            <w:pPr>
              <w:spacing w:line="288" w:lineRule="auto"/>
              <w:rPr>
                <w:rFonts w:ascii="Times New Roman" w:hAnsi="Times New Roman"/>
                <w:sz w:val="26"/>
              </w:rPr>
            </w:pPr>
            <w:r>
              <w:rPr>
                <w:rFonts w:ascii="Times New Roman" w:hAnsi="Times New Roman"/>
                <w:sz w:val="26"/>
              </w:rPr>
              <w:t xml:space="preserve">                   </w:t>
            </w:r>
          </w:p>
        </w:tc>
        <w:tc>
          <w:tcPr>
            <w:tcW w:w="5360" w:type="dxa"/>
          </w:tcPr>
          <w:p w:rsidR="00CD16F2" w:rsidRDefault="00CD16F2">
            <w:pPr>
              <w:spacing w:line="288" w:lineRule="auto"/>
              <w:jc w:val="center"/>
              <w:rPr>
                <w:rFonts w:ascii="Times New Roman" w:hAnsi="Times New Roman"/>
                <w:i/>
                <w:sz w:val="26"/>
              </w:rPr>
            </w:pPr>
            <w:r>
              <w:rPr>
                <w:rFonts w:ascii="Times New Roman" w:hAnsi="Times New Roman"/>
                <w:i/>
                <w:sz w:val="26"/>
              </w:rPr>
              <w:t xml:space="preserve">        Phú Riềng, ngày     tháng </w:t>
            </w:r>
            <w:r>
              <w:rPr>
                <w:rFonts w:ascii="Times New Roman" w:hAnsi="Times New Roman"/>
                <w:i/>
                <w:color w:val="FF0000"/>
                <w:sz w:val="26"/>
              </w:rPr>
              <w:t>11</w:t>
            </w:r>
            <w:r>
              <w:rPr>
                <w:rFonts w:ascii="Times New Roman" w:hAnsi="Times New Roman"/>
                <w:i/>
                <w:sz w:val="26"/>
              </w:rPr>
              <w:t xml:space="preserve"> năm </w:t>
            </w:r>
            <w:r>
              <w:rPr>
                <w:rFonts w:ascii="Times New Roman" w:hAnsi="Times New Roman"/>
                <w:i/>
                <w:color w:val="FF0000"/>
                <w:sz w:val="26"/>
              </w:rPr>
              <w:t>2020</w:t>
            </w:r>
          </w:p>
          <w:p w:rsidR="00CD16F2" w:rsidRDefault="00CD16F2">
            <w:pPr>
              <w:spacing w:line="288" w:lineRule="auto"/>
              <w:rPr>
                <w:rFonts w:ascii="Times New Roman" w:hAnsi="Times New Roman"/>
                <w:i/>
                <w:sz w:val="26"/>
              </w:rPr>
            </w:pPr>
          </w:p>
        </w:tc>
      </w:tr>
    </w:tbl>
    <w:p w:rsidR="0076175F" w:rsidRDefault="00CD16F2" w:rsidP="0076175F">
      <w:pPr>
        <w:jc w:val="center"/>
        <w:rPr>
          <w:rFonts w:ascii="Times New Roman" w:hAnsi="Times New Roman"/>
          <w:b/>
          <w:sz w:val="28"/>
          <w:szCs w:val="28"/>
        </w:rPr>
      </w:pPr>
      <w:r>
        <w:rPr>
          <w:rFonts w:ascii="Times New Roman" w:hAnsi="Times New Roman"/>
          <w:b/>
          <w:sz w:val="28"/>
          <w:szCs w:val="28"/>
        </w:rPr>
        <w:t>BẢNG</w:t>
      </w:r>
      <w:r w:rsidR="0076175F">
        <w:rPr>
          <w:rFonts w:ascii="Times New Roman" w:hAnsi="Times New Roman"/>
          <w:b/>
          <w:sz w:val="28"/>
          <w:szCs w:val="28"/>
        </w:rPr>
        <w:t xml:space="preserve"> CHẤM ĐIỂM</w:t>
      </w:r>
      <w:bookmarkStart w:id="0" w:name="_GoBack"/>
      <w:bookmarkEnd w:id="0"/>
      <w:r>
        <w:rPr>
          <w:rFonts w:ascii="Times New Roman" w:hAnsi="Times New Roman"/>
          <w:b/>
          <w:sz w:val="28"/>
          <w:szCs w:val="28"/>
        </w:rPr>
        <w:t xml:space="preserve"> </w:t>
      </w:r>
      <w:r w:rsidR="0076175F">
        <w:rPr>
          <w:rFonts w:ascii="Times New Roman" w:hAnsi="Times New Roman"/>
          <w:b/>
          <w:sz w:val="28"/>
          <w:szCs w:val="28"/>
        </w:rPr>
        <w:t xml:space="preserve">ĐÁNH GIÁ, XẾP </w:t>
      </w:r>
      <w:proofErr w:type="gramStart"/>
      <w:r w:rsidR="0076175F">
        <w:rPr>
          <w:rFonts w:ascii="Times New Roman" w:hAnsi="Times New Roman"/>
          <w:b/>
          <w:sz w:val="28"/>
          <w:szCs w:val="28"/>
        </w:rPr>
        <w:t>LOẠI  CHẤT</w:t>
      </w:r>
      <w:proofErr w:type="gramEnd"/>
      <w:r w:rsidR="0076175F">
        <w:rPr>
          <w:rFonts w:ascii="Times New Roman" w:hAnsi="Times New Roman"/>
          <w:b/>
          <w:sz w:val="28"/>
          <w:szCs w:val="28"/>
        </w:rPr>
        <w:t xml:space="preserve"> LƯỢNG HOẠT ĐỘNG CÔNG ĐOÀN CƠ SỞ</w:t>
      </w:r>
    </w:p>
    <w:p w:rsidR="00CD16F2" w:rsidRDefault="00CD16F2" w:rsidP="00CD16F2">
      <w:pPr>
        <w:jc w:val="center"/>
        <w:rPr>
          <w:rFonts w:ascii="Times New Roman" w:hAnsi="Times New Roman"/>
          <w:b/>
          <w:sz w:val="28"/>
          <w:szCs w:val="28"/>
        </w:rPr>
      </w:pPr>
    </w:p>
    <w:p w:rsidR="00CD16F2" w:rsidRDefault="00CD16F2" w:rsidP="00CD16F2">
      <w:pPr>
        <w:tabs>
          <w:tab w:val="center" w:pos="5040"/>
        </w:tabs>
        <w:jc w:val="center"/>
        <w:rPr>
          <w:rFonts w:ascii="Times New Roman" w:hAnsi="Times New Roman"/>
          <w:i/>
          <w:sz w:val="28"/>
          <w:szCs w:val="28"/>
        </w:rPr>
      </w:pPr>
      <w:r>
        <w:rPr>
          <w:rFonts w:ascii="Times New Roman" w:hAnsi="Times New Roman"/>
          <w:i/>
          <w:sz w:val="28"/>
          <w:szCs w:val="28"/>
        </w:rPr>
        <w:t xml:space="preserve">(Kèm </w:t>
      </w:r>
      <w:proofErr w:type="gramStart"/>
      <w:r>
        <w:rPr>
          <w:rFonts w:ascii="Times New Roman" w:hAnsi="Times New Roman"/>
          <w:i/>
          <w:sz w:val="28"/>
          <w:szCs w:val="28"/>
        </w:rPr>
        <w:t>theo</w:t>
      </w:r>
      <w:proofErr w:type="gramEnd"/>
      <w:r>
        <w:rPr>
          <w:rFonts w:ascii="Times New Roman" w:hAnsi="Times New Roman"/>
          <w:i/>
          <w:sz w:val="28"/>
          <w:szCs w:val="28"/>
        </w:rPr>
        <w:t xml:space="preserve"> Hướng dẫn số: 05/HD-LĐLĐ ngày 31/10/2019)</w:t>
      </w:r>
    </w:p>
    <w:p w:rsidR="00CD16F2" w:rsidRDefault="00CD16F2" w:rsidP="00CD16F2">
      <w:pPr>
        <w:jc w:val="center"/>
        <w:rPr>
          <w:rFonts w:ascii="Times New Roman" w:hAnsi="Times New Roman"/>
          <w:b/>
          <w:bCs/>
          <w:sz w:val="10"/>
          <w:szCs w:val="10"/>
        </w:rPr>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9"/>
        <w:gridCol w:w="992"/>
        <w:gridCol w:w="851"/>
        <w:gridCol w:w="963"/>
      </w:tblGrid>
      <w:tr w:rsidR="00CD16F2" w:rsidTr="00CD16F2">
        <w:trPr>
          <w:trHeight w:val="980"/>
          <w:jc w:val="center"/>
        </w:trPr>
        <w:tc>
          <w:tcPr>
            <w:tcW w:w="7921" w:type="dxa"/>
            <w:tcBorders>
              <w:top w:val="single" w:sz="4" w:space="0" w:color="auto"/>
              <w:left w:val="single" w:sz="4" w:space="0" w:color="auto"/>
              <w:bottom w:val="single" w:sz="4" w:space="0" w:color="auto"/>
              <w:right w:val="single" w:sz="4" w:space="0" w:color="auto"/>
            </w:tcBorders>
            <w:vAlign w:val="center"/>
            <w:hideMark/>
          </w:tcPr>
          <w:p w:rsidR="00CD16F2" w:rsidRDefault="00CD16F2">
            <w:pPr>
              <w:spacing w:line="276" w:lineRule="auto"/>
              <w:jc w:val="center"/>
              <w:rPr>
                <w:rFonts w:ascii="Times New Roman" w:hAnsi="Times New Roman"/>
                <w:b/>
                <w:sz w:val="26"/>
                <w:szCs w:val="26"/>
              </w:rPr>
            </w:pPr>
            <w:r>
              <w:rPr>
                <w:rFonts w:ascii="Times New Roman" w:hAnsi="Times New Roman"/>
                <w:b/>
                <w:sz w:val="26"/>
                <w:szCs w:val="26"/>
              </w:rPr>
              <w:t xml:space="preserve">Nội dung </w:t>
            </w:r>
          </w:p>
        </w:tc>
        <w:tc>
          <w:tcPr>
            <w:tcW w:w="992" w:type="dxa"/>
            <w:tcBorders>
              <w:top w:val="single" w:sz="4" w:space="0" w:color="auto"/>
              <w:left w:val="single" w:sz="4" w:space="0" w:color="auto"/>
              <w:bottom w:val="single" w:sz="4" w:space="0" w:color="auto"/>
              <w:right w:val="single" w:sz="4" w:space="0" w:color="auto"/>
            </w:tcBorders>
            <w:vAlign w:val="center"/>
            <w:hideMark/>
          </w:tcPr>
          <w:p w:rsidR="00CD16F2" w:rsidRDefault="00CD16F2">
            <w:pPr>
              <w:spacing w:line="276" w:lineRule="auto"/>
              <w:jc w:val="center"/>
              <w:rPr>
                <w:rFonts w:ascii="Times New Roman" w:hAnsi="Times New Roman"/>
                <w:b/>
                <w:sz w:val="26"/>
                <w:szCs w:val="26"/>
              </w:rPr>
            </w:pPr>
            <w:r>
              <w:rPr>
                <w:rFonts w:ascii="Times New Roman" w:hAnsi="Times New Roman"/>
                <w:b/>
                <w:sz w:val="26"/>
                <w:szCs w:val="26"/>
              </w:rPr>
              <w:t>Điểm tối</w:t>
            </w:r>
          </w:p>
          <w:p w:rsidR="00CD16F2" w:rsidRDefault="00CD16F2">
            <w:pPr>
              <w:spacing w:line="276" w:lineRule="auto"/>
              <w:jc w:val="center"/>
              <w:rPr>
                <w:rFonts w:ascii="Times New Roman" w:hAnsi="Times New Roman"/>
                <w:b/>
                <w:sz w:val="26"/>
                <w:szCs w:val="26"/>
              </w:rPr>
            </w:pPr>
            <w:r>
              <w:rPr>
                <w:rFonts w:ascii="Times New Roman" w:hAnsi="Times New Roman"/>
                <w:b/>
                <w:sz w:val="26"/>
                <w:szCs w:val="26"/>
              </w:rPr>
              <w:t>đa</w:t>
            </w:r>
          </w:p>
        </w:tc>
        <w:tc>
          <w:tcPr>
            <w:tcW w:w="851" w:type="dxa"/>
            <w:tcBorders>
              <w:top w:val="single" w:sz="4" w:space="0" w:color="auto"/>
              <w:left w:val="single" w:sz="4" w:space="0" w:color="auto"/>
              <w:bottom w:val="single" w:sz="4" w:space="0" w:color="auto"/>
              <w:right w:val="single" w:sz="4" w:space="0" w:color="auto"/>
            </w:tcBorders>
            <w:hideMark/>
          </w:tcPr>
          <w:p w:rsidR="00CD16F2" w:rsidRDefault="00CD16F2">
            <w:pPr>
              <w:spacing w:line="276" w:lineRule="auto"/>
              <w:jc w:val="center"/>
              <w:rPr>
                <w:rFonts w:ascii="Times New Roman" w:hAnsi="Times New Roman"/>
                <w:b/>
                <w:sz w:val="26"/>
                <w:szCs w:val="26"/>
              </w:rPr>
            </w:pPr>
            <w:r>
              <w:rPr>
                <w:rFonts w:ascii="Times New Roman" w:hAnsi="Times New Roman"/>
                <w:b/>
                <w:sz w:val="26"/>
                <w:szCs w:val="26"/>
              </w:rPr>
              <w:t>Điểm tự chấm</w:t>
            </w:r>
          </w:p>
        </w:tc>
        <w:tc>
          <w:tcPr>
            <w:tcW w:w="963" w:type="dxa"/>
            <w:tcBorders>
              <w:top w:val="single" w:sz="4" w:space="0" w:color="auto"/>
              <w:left w:val="single" w:sz="4" w:space="0" w:color="auto"/>
              <w:bottom w:val="single" w:sz="4" w:space="0" w:color="auto"/>
              <w:right w:val="single" w:sz="4" w:space="0" w:color="auto"/>
            </w:tcBorders>
            <w:hideMark/>
          </w:tcPr>
          <w:p w:rsidR="00CD16F2" w:rsidRDefault="00CD16F2">
            <w:pPr>
              <w:spacing w:line="276" w:lineRule="auto"/>
              <w:jc w:val="center"/>
              <w:rPr>
                <w:rFonts w:ascii="Times New Roman" w:hAnsi="Times New Roman"/>
                <w:b/>
                <w:sz w:val="26"/>
                <w:szCs w:val="26"/>
              </w:rPr>
            </w:pPr>
            <w:r>
              <w:rPr>
                <w:rFonts w:ascii="Times New Roman" w:hAnsi="Times New Roman"/>
                <w:b/>
                <w:sz w:val="26"/>
                <w:szCs w:val="26"/>
              </w:rPr>
              <w:t>Điểm phúc tra</w:t>
            </w:r>
          </w:p>
        </w:tc>
      </w:tr>
      <w:tr w:rsidR="00CD16F2" w:rsidTr="00CD16F2">
        <w:trPr>
          <w:trHeight w:hRule="exact" w:val="1021"/>
          <w:jc w:val="center"/>
        </w:trPr>
        <w:tc>
          <w:tcPr>
            <w:tcW w:w="7921" w:type="dxa"/>
            <w:tcBorders>
              <w:top w:val="single" w:sz="4" w:space="0" w:color="auto"/>
              <w:left w:val="single" w:sz="4" w:space="0" w:color="auto"/>
              <w:bottom w:val="single" w:sz="4" w:space="0" w:color="auto"/>
              <w:right w:val="single" w:sz="4" w:space="0" w:color="auto"/>
            </w:tcBorders>
            <w:vAlign w:val="center"/>
            <w:hideMark/>
          </w:tcPr>
          <w:p w:rsidR="00CD16F2" w:rsidRDefault="00CD16F2">
            <w:pPr>
              <w:spacing w:after="120" w:line="276" w:lineRule="auto"/>
              <w:jc w:val="both"/>
              <w:rPr>
                <w:rFonts w:ascii="Times New Roman" w:hAnsi="Times New Roman"/>
                <w:szCs w:val="28"/>
              </w:rPr>
            </w:pPr>
            <w:r>
              <w:rPr>
                <w:rFonts w:ascii="Times New Roman" w:hAnsi="Times New Roman"/>
                <w:b/>
                <w:bCs/>
                <w:sz w:val="28"/>
                <w:szCs w:val="28"/>
                <w:lang w:val="sv-SE"/>
              </w:rPr>
              <w:t>Tiêu chuẩn 1.</w:t>
            </w:r>
            <w:r>
              <w:rPr>
                <w:rFonts w:ascii="Times New Roman" w:hAnsi="Times New Roman"/>
                <w:b/>
                <w:bCs/>
                <w:iCs/>
                <w:sz w:val="28"/>
                <w:szCs w:val="28"/>
                <w:lang w:val="sv-SE"/>
              </w:rPr>
              <w:t xml:space="preserve"> </w:t>
            </w:r>
            <w:r>
              <w:rPr>
                <w:rFonts w:ascii="Times New Roman" w:hAnsi="Times New Roman"/>
                <w:b/>
                <w:bCs/>
                <w:sz w:val="28"/>
                <w:szCs w:val="28"/>
                <w:lang w:val="vi-VN"/>
              </w:rPr>
              <w:t>Đại diện chăm lo, bảo vệ quyền, lợi ích hợp pháp, chính đáng của đoàn viên, người lao động, tham gia quản lý, thanh tra, kiểm tra, giám sát</w:t>
            </w:r>
          </w:p>
        </w:tc>
        <w:tc>
          <w:tcPr>
            <w:tcW w:w="992" w:type="dxa"/>
            <w:tcBorders>
              <w:top w:val="single" w:sz="4" w:space="0" w:color="auto"/>
              <w:left w:val="single" w:sz="4" w:space="0" w:color="auto"/>
              <w:bottom w:val="single" w:sz="4" w:space="0" w:color="auto"/>
              <w:right w:val="single" w:sz="4" w:space="0" w:color="auto"/>
            </w:tcBorders>
            <w:vAlign w:val="center"/>
            <w:hideMark/>
          </w:tcPr>
          <w:p w:rsidR="00CD16F2" w:rsidRDefault="00CD16F2">
            <w:pPr>
              <w:spacing w:line="276" w:lineRule="auto"/>
              <w:jc w:val="center"/>
              <w:rPr>
                <w:rFonts w:ascii="Times New Roman" w:hAnsi="Times New Roman"/>
                <w:b/>
                <w:szCs w:val="28"/>
              </w:rPr>
            </w:pPr>
            <w:r>
              <w:rPr>
                <w:rFonts w:ascii="Times New Roman" w:hAnsi="Times New Roman"/>
                <w:b/>
                <w:sz w:val="28"/>
                <w:szCs w:val="28"/>
              </w:rPr>
              <w:t>40</w:t>
            </w:r>
          </w:p>
        </w:tc>
        <w:tc>
          <w:tcPr>
            <w:tcW w:w="851" w:type="dxa"/>
            <w:tcBorders>
              <w:top w:val="single" w:sz="4" w:space="0" w:color="auto"/>
              <w:left w:val="single" w:sz="4" w:space="0" w:color="auto"/>
              <w:bottom w:val="single" w:sz="4" w:space="0" w:color="auto"/>
              <w:right w:val="single" w:sz="4" w:space="0" w:color="auto"/>
            </w:tcBorders>
            <w:vAlign w:val="center"/>
          </w:tcPr>
          <w:p w:rsidR="00CD16F2" w:rsidRDefault="00CD16F2">
            <w:pPr>
              <w:spacing w:line="276" w:lineRule="auto"/>
              <w:jc w:val="center"/>
              <w:rPr>
                <w:rFonts w:ascii="Times New Roman" w:hAnsi="Times New Roman"/>
                <w:b/>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CD16F2" w:rsidRDefault="00CD16F2">
            <w:pPr>
              <w:spacing w:line="276" w:lineRule="auto"/>
              <w:jc w:val="center"/>
              <w:rPr>
                <w:rFonts w:ascii="Times New Roman" w:hAnsi="Times New Roman"/>
                <w:b/>
                <w:szCs w:val="28"/>
              </w:rPr>
            </w:pPr>
          </w:p>
        </w:tc>
      </w:tr>
      <w:tr w:rsidR="00CD16F2" w:rsidTr="00CD16F2">
        <w:trPr>
          <w:trHeight w:hRule="exact" w:val="1361"/>
          <w:jc w:val="center"/>
        </w:trPr>
        <w:tc>
          <w:tcPr>
            <w:tcW w:w="7921" w:type="dxa"/>
            <w:tcBorders>
              <w:top w:val="single" w:sz="4" w:space="0" w:color="auto"/>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1.1.</w:t>
            </w:r>
            <w:r>
              <w:rPr>
                <w:rFonts w:ascii="Times New Roman" w:hAnsi="Times New Roman"/>
                <w:sz w:val="28"/>
                <w:szCs w:val="28"/>
                <w:lang w:val="vi-VN"/>
              </w:rPr>
              <w:t xml:space="preserve"> Đại diện cho tập thể người lao động thương lượng tập thể có hiệu quả với người sử dụng lao động nhằm xác lập các điều kiện lao động mới tốt hơn, làm căn cứ ký kết TƯLĐTT tiến bộ; giám sát thực hiện có hiệu quả nội dung TƯLĐTT đã được ký kết.</w:t>
            </w:r>
          </w:p>
        </w:tc>
        <w:tc>
          <w:tcPr>
            <w:tcW w:w="992" w:type="dxa"/>
            <w:tcBorders>
              <w:top w:val="single" w:sz="4" w:space="0" w:color="auto"/>
              <w:left w:val="single" w:sz="4" w:space="0" w:color="auto"/>
              <w:bottom w:val="single" w:sz="4" w:space="0" w:color="7F7F7F"/>
              <w:right w:val="single" w:sz="4" w:space="0" w:color="auto"/>
            </w:tcBorders>
            <w:vAlign w:val="center"/>
            <w:hideMark/>
          </w:tcPr>
          <w:p w:rsidR="00CD16F2" w:rsidRDefault="00CD16F2">
            <w:pPr>
              <w:spacing w:before="100" w:after="100" w:line="276" w:lineRule="auto"/>
              <w:jc w:val="center"/>
              <w:rPr>
                <w:rFonts w:ascii="Times New Roman" w:hAnsi="Times New Roman"/>
                <w:szCs w:val="28"/>
              </w:rPr>
            </w:pPr>
            <w:r>
              <w:rPr>
                <w:rFonts w:ascii="Times New Roman" w:hAnsi="Times New Roman"/>
                <w:sz w:val="28"/>
                <w:szCs w:val="28"/>
              </w:rPr>
              <w:t>7</w:t>
            </w:r>
          </w:p>
        </w:tc>
        <w:tc>
          <w:tcPr>
            <w:tcW w:w="851" w:type="dxa"/>
            <w:tcBorders>
              <w:top w:val="single" w:sz="4" w:space="0" w:color="auto"/>
              <w:left w:val="single" w:sz="4" w:space="0" w:color="auto"/>
              <w:bottom w:val="single" w:sz="4" w:space="0" w:color="7F7F7F"/>
              <w:right w:val="single" w:sz="4" w:space="0" w:color="auto"/>
            </w:tcBorders>
            <w:vAlign w:val="center"/>
          </w:tcPr>
          <w:p w:rsidR="00CD16F2" w:rsidRDefault="00CD16F2">
            <w:pPr>
              <w:spacing w:before="100" w:after="100" w:line="276" w:lineRule="auto"/>
              <w:jc w:val="center"/>
              <w:rPr>
                <w:rFonts w:ascii="Times New Roman" w:hAnsi="Times New Roman"/>
                <w:szCs w:val="28"/>
              </w:rPr>
            </w:pPr>
          </w:p>
        </w:tc>
        <w:tc>
          <w:tcPr>
            <w:tcW w:w="963" w:type="dxa"/>
            <w:tcBorders>
              <w:top w:val="single" w:sz="4" w:space="0" w:color="auto"/>
              <w:left w:val="single" w:sz="4" w:space="0" w:color="auto"/>
              <w:bottom w:val="single" w:sz="4" w:space="0" w:color="7F7F7F"/>
              <w:right w:val="single" w:sz="4" w:space="0" w:color="auto"/>
            </w:tcBorders>
            <w:vAlign w:val="center"/>
          </w:tcPr>
          <w:p w:rsidR="00CD16F2" w:rsidRDefault="00CD16F2">
            <w:pPr>
              <w:spacing w:before="100" w:after="100" w:line="276" w:lineRule="auto"/>
              <w:jc w:val="center"/>
              <w:rPr>
                <w:rFonts w:ascii="Times New Roman" w:hAnsi="Times New Roman"/>
                <w:szCs w:val="28"/>
              </w:rPr>
            </w:pPr>
          </w:p>
        </w:tc>
      </w:tr>
      <w:tr w:rsidR="00CD16F2" w:rsidTr="00CD16F2">
        <w:trPr>
          <w:trHeight w:val="845"/>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1.2.</w:t>
            </w:r>
            <w:r>
              <w:rPr>
                <w:rFonts w:ascii="Times New Roman" w:hAnsi="Times New Roman"/>
                <w:sz w:val="28"/>
                <w:szCs w:val="28"/>
                <w:lang w:val="vi-VN"/>
              </w:rPr>
              <w:t xml:space="preserve"> Tham gia với người sử dụng lao động xây dựng, ban hành hoặc sửa đổi, bổ sung và thực hiện quy chế dân chủ; thực hiện công khai những việc người lao động được biết, được tham gia theo quy định; phối hợp tổ chức đối thoại định kỳ tại nơi làm việc và tổ chức hội nghị người lao động hằng năm đúng quy định.</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before="100" w:after="100" w:line="276" w:lineRule="auto"/>
              <w:jc w:val="center"/>
              <w:rPr>
                <w:rFonts w:ascii="Times New Roman" w:hAnsi="Times New Roman"/>
                <w:szCs w:val="28"/>
              </w:rPr>
            </w:pPr>
            <w:r>
              <w:rPr>
                <w:rFonts w:ascii="Times New Roman" w:hAnsi="Times New Roman"/>
                <w:sz w:val="28"/>
                <w:szCs w:val="28"/>
              </w:rPr>
              <w:t>7</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before="100" w:after="100"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before="100" w:after="100" w:line="276" w:lineRule="auto"/>
              <w:jc w:val="center"/>
              <w:rPr>
                <w:rFonts w:ascii="Times New Roman" w:hAnsi="Times New Roman"/>
                <w:szCs w:val="28"/>
              </w:rPr>
            </w:pPr>
          </w:p>
        </w:tc>
      </w:tr>
      <w:tr w:rsidR="00CD16F2" w:rsidTr="00CD16F2">
        <w:trPr>
          <w:trHeight w:val="1603"/>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1.3.</w:t>
            </w:r>
            <w:r>
              <w:rPr>
                <w:rFonts w:ascii="Times New Roman" w:hAnsi="Times New Roman"/>
                <w:sz w:val="28"/>
                <w:szCs w:val="28"/>
                <w:lang w:val="vi-VN"/>
              </w:rPr>
              <w:t xml:space="preserve"> Tham gia với người sử dụng lao động xây dựng và giám sát thực hiện có hiệu quả quy chế phối hợp hoạt động giữa ban chấp hành công đoàn và người sử dụng lao động; quy chế trả lương, thưởng, định mức lao động; đơn giá tiền lương; quy chế khen thưởng, kỷ luật...; không có trường hợp vi phạm chế độ chính sách, nợ bảo hiểm xã hội đối với người lao động mà không được CĐCS phát hiện đề xuất biện pháp giải quyết.</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before="100" w:after="100" w:line="276" w:lineRule="auto"/>
              <w:jc w:val="center"/>
              <w:rPr>
                <w:rFonts w:ascii="Times New Roman" w:hAnsi="Times New Roman"/>
                <w:szCs w:val="28"/>
              </w:rPr>
            </w:pPr>
            <w:r>
              <w:rPr>
                <w:rFonts w:ascii="Times New Roman" w:hAnsi="Times New Roman"/>
                <w:sz w:val="28"/>
                <w:szCs w:val="28"/>
              </w:rPr>
              <w:t>7</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before="100" w:after="100"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before="100" w:after="100" w:line="276" w:lineRule="auto"/>
              <w:jc w:val="center"/>
              <w:rPr>
                <w:rFonts w:ascii="Times New Roman" w:hAnsi="Times New Roman"/>
                <w:szCs w:val="28"/>
              </w:rPr>
            </w:pPr>
          </w:p>
        </w:tc>
      </w:tr>
      <w:tr w:rsidR="00CD16F2" w:rsidTr="00CD16F2">
        <w:trPr>
          <w:trHeight w:val="980"/>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lang w:val="sv-SE"/>
              </w:rPr>
            </w:pPr>
            <w:r>
              <w:rPr>
                <w:rFonts w:ascii="Times New Roman" w:hAnsi="Times New Roman"/>
                <w:b/>
                <w:sz w:val="28"/>
                <w:szCs w:val="28"/>
                <w:lang w:val="vi-VN"/>
              </w:rPr>
              <w:t>1.4.</w:t>
            </w:r>
            <w:r>
              <w:rPr>
                <w:rFonts w:ascii="Times New Roman" w:hAnsi="Times New Roman"/>
                <w:sz w:val="28"/>
                <w:szCs w:val="28"/>
                <w:lang w:val="vi-VN"/>
              </w:rPr>
              <w:t xml:space="preserve"> Hướng dẫn, tư vấn cho người lao động giao kết và chấm dứt hợp đồng lao động (HĐLĐ) với người sử dụng lao động theo quy định của pháp luật; có ít nhất 90% người lao động làm việc tại doanh nghiệp từ 01 tháng trở lên được giao kết HĐLĐ đúng quy định; giám sát thực hiện đúng HĐLĐ đảm bảo quyền lợi cho người lao động.</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before="100" w:after="100" w:line="276" w:lineRule="auto"/>
              <w:jc w:val="center"/>
              <w:rPr>
                <w:rFonts w:ascii="Times New Roman" w:hAnsi="Times New Roman"/>
                <w:szCs w:val="28"/>
              </w:rPr>
            </w:pPr>
            <w:r>
              <w:rPr>
                <w:rFonts w:ascii="Times New Roman" w:hAnsi="Times New Roman"/>
                <w:sz w:val="28"/>
                <w:szCs w:val="28"/>
              </w:rPr>
              <w:t>7</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before="100" w:after="100"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before="100" w:after="100" w:line="276" w:lineRule="auto"/>
              <w:jc w:val="center"/>
              <w:rPr>
                <w:rFonts w:ascii="Times New Roman" w:hAnsi="Times New Roman"/>
                <w:szCs w:val="28"/>
              </w:rPr>
            </w:pPr>
          </w:p>
        </w:tc>
      </w:tr>
      <w:tr w:rsidR="00CD16F2" w:rsidTr="00CD16F2">
        <w:trPr>
          <w:trHeight w:val="998"/>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pacing w:val="-8"/>
                <w:szCs w:val="28"/>
                <w:lang w:val="sv-SE"/>
              </w:rPr>
            </w:pPr>
            <w:r>
              <w:rPr>
                <w:rFonts w:ascii="Times New Roman" w:hAnsi="Times New Roman"/>
                <w:b/>
                <w:sz w:val="28"/>
                <w:szCs w:val="28"/>
                <w:lang w:val="vi-VN"/>
              </w:rPr>
              <w:t>1.5.</w:t>
            </w:r>
            <w:r>
              <w:rPr>
                <w:rFonts w:ascii="Times New Roman" w:hAnsi="Times New Roman"/>
                <w:sz w:val="28"/>
                <w:szCs w:val="28"/>
                <w:lang w:val="vi-VN"/>
              </w:rPr>
              <w:t xml:space="preserve"> Tham gia phối hợp với người sử dụng lao động đề xuất các giải pháp cải thiện điều kiện làm việc, thực hiện tốt công tác an toàn, vệ sinh lao động không để xảy ra tai nạn lao động nặng do lỗi chủ quan; </w:t>
            </w:r>
            <w:r>
              <w:rPr>
                <w:rFonts w:ascii="Times New Roman" w:hAnsi="Times New Roman"/>
                <w:sz w:val="28"/>
                <w:szCs w:val="28"/>
                <w:lang w:val="vi-VN"/>
              </w:rPr>
              <w:lastRenderedPageBreak/>
              <w:t>người lao động mắc bệnh nghề nghiệp kéo dài, suy giảm sức khỏe nghiêm trọng.</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line="276" w:lineRule="auto"/>
              <w:jc w:val="center"/>
              <w:rPr>
                <w:rFonts w:ascii="Times New Roman" w:hAnsi="Times New Roman"/>
                <w:szCs w:val="28"/>
              </w:rPr>
            </w:pPr>
            <w:r>
              <w:rPr>
                <w:rFonts w:ascii="Times New Roman" w:hAnsi="Times New Roman"/>
                <w:sz w:val="28"/>
                <w:szCs w:val="28"/>
              </w:rPr>
              <w:lastRenderedPageBreak/>
              <w:t>6</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after="100"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after="100" w:line="276" w:lineRule="auto"/>
              <w:jc w:val="center"/>
              <w:rPr>
                <w:rFonts w:ascii="Times New Roman" w:hAnsi="Times New Roman"/>
                <w:szCs w:val="28"/>
              </w:rPr>
            </w:pPr>
          </w:p>
        </w:tc>
      </w:tr>
      <w:tr w:rsidR="00CD16F2" w:rsidTr="00CD16F2">
        <w:trPr>
          <w:trHeight w:val="692"/>
          <w:jc w:val="center"/>
        </w:trPr>
        <w:tc>
          <w:tcPr>
            <w:tcW w:w="7921" w:type="dxa"/>
            <w:tcBorders>
              <w:top w:val="single" w:sz="4" w:space="0" w:color="7F7F7F"/>
              <w:left w:val="single" w:sz="4" w:space="0" w:color="auto"/>
              <w:bottom w:val="single" w:sz="4" w:space="0" w:color="auto"/>
              <w:right w:val="single" w:sz="4" w:space="0" w:color="auto"/>
            </w:tcBorders>
            <w:vAlign w:val="center"/>
            <w:hideMark/>
          </w:tcPr>
          <w:p w:rsidR="00CD16F2" w:rsidRDefault="00CD16F2">
            <w:pPr>
              <w:spacing w:after="100" w:afterAutospacing="1" w:line="276" w:lineRule="auto"/>
              <w:jc w:val="both"/>
              <w:rPr>
                <w:rFonts w:ascii="Times New Roman" w:hAnsi="Times New Roman"/>
                <w:spacing w:val="-8"/>
                <w:szCs w:val="28"/>
                <w:lang w:val="sv-SE"/>
              </w:rPr>
            </w:pPr>
            <w:r>
              <w:rPr>
                <w:rFonts w:ascii="Times New Roman" w:hAnsi="Times New Roman"/>
                <w:b/>
                <w:sz w:val="28"/>
                <w:szCs w:val="28"/>
                <w:lang w:val="vi-VN"/>
              </w:rPr>
              <w:lastRenderedPageBreak/>
              <w:t>1.6.</w:t>
            </w:r>
            <w:r>
              <w:rPr>
                <w:rFonts w:ascii="Times New Roman" w:hAnsi="Times New Roman"/>
                <w:sz w:val="28"/>
                <w:szCs w:val="28"/>
                <w:lang w:val="vi-VN"/>
              </w:rPr>
              <w:t xml:space="preserve"> Có biện pháp tập hợp, kiến nghị giải quyết kịp thời những khó khăn, bức xúc của đoàn viên và người lao động; phối hợp tổ chức các hoạt động chăm lo đời sống vật chất, tinh thần cho đoàn viên và người lao động; tham gia giải quyết các tranh chấp lao động, không để xảy ra bức xúc, đơn thư vượt cấp kéo dài chậm đề xuất giải quyết. Thực hiện đúng chính sách đối với lao động nữ theo quy định.</w:t>
            </w:r>
          </w:p>
        </w:tc>
        <w:tc>
          <w:tcPr>
            <w:tcW w:w="992" w:type="dxa"/>
            <w:tcBorders>
              <w:top w:val="single" w:sz="4" w:space="0" w:color="7F7F7F"/>
              <w:left w:val="single" w:sz="4" w:space="0" w:color="auto"/>
              <w:bottom w:val="single" w:sz="4" w:space="0" w:color="auto"/>
              <w:right w:val="single" w:sz="4" w:space="0" w:color="auto"/>
            </w:tcBorders>
            <w:vAlign w:val="center"/>
            <w:hideMark/>
          </w:tcPr>
          <w:p w:rsidR="00CD16F2" w:rsidRDefault="00CD16F2">
            <w:pPr>
              <w:spacing w:after="100" w:line="276" w:lineRule="auto"/>
              <w:jc w:val="center"/>
              <w:rPr>
                <w:rFonts w:ascii="Times New Roman" w:hAnsi="Times New Roman"/>
                <w:szCs w:val="28"/>
              </w:rPr>
            </w:pPr>
            <w:r>
              <w:rPr>
                <w:rFonts w:ascii="Times New Roman" w:hAnsi="Times New Roman"/>
                <w:sz w:val="28"/>
                <w:szCs w:val="28"/>
              </w:rPr>
              <w:t>6</w:t>
            </w:r>
          </w:p>
        </w:tc>
        <w:tc>
          <w:tcPr>
            <w:tcW w:w="851" w:type="dxa"/>
            <w:tcBorders>
              <w:top w:val="single" w:sz="4" w:space="0" w:color="7F7F7F"/>
              <w:left w:val="single" w:sz="4" w:space="0" w:color="auto"/>
              <w:bottom w:val="single" w:sz="4" w:space="0" w:color="auto"/>
              <w:right w:val="single" w:sz="4" w:space="0" w:color="auto"/>
            </w:tcBorders>
            <w:vAlign w:val="center"/>
          </w:tcPr>
          <w:p w:rsidR="00CD16F2" w:rsidRDefault="00CD16F2">
            <w:pPr>
              <w:spacing w:after="100"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auto"/>
              <w:right w:val="single" w:sz="4" w:space="0" w:color="auto"/>
            </w:tcBorders>
            <w:vAlign w:val="center"/>
          </w:tcPr>
          <w:p w:rsidR="00CD16F2" w:rsidRDefault="00CD16F2">
            <w:pPr>
              <w:spacing w:after="100" w:line="276" w:lineRule="auto"/>
              <w:jc w:val="center"/>
              <w:rPr>
                <w:rFonts w:ascii="Times New Roman" w:hAnsi="Times New Roman"/>
                <w:szCs w:val="28"/>
              </w:rPr>
            </w:pPr>
          </w:p>
        </w:tc>
      </w:tr>
      <w:tr w:rsidR="00CD16F2" w:rsidTr="00CD16F2">
        <w:trPr>
          <w:trHeight w:hRule="exact" w:val="397"/>
          <w:jc w:val="center"/>
        </w:trPr>
        <w:tc>
          <w:tcPr>
            <w:tcW w:w="7921" w:type="dxa"/>
            <w:tcBorders>
              <w:top w:val="single" w:sz="4" w:space="0" w:color="auto"/>
              <w:left w:val="single" w:sz="4" w:space="0" w:color="auto"/>
              <w:bottom w:val="single" w:sz="4" w:space="0" w:color="auto"/>
              <w:right w:val="single" w:sz="4" w:space="0" w:color="auto"/>
            </w:tcBorders>
            <w:vAlign w:val="center"/>
            <w:hideMark/>
          </w:tcPr>
          <w:p w:rsidR="00CD16F2" w:rsidRDefault="00CD16F2">
            <w:pPr>
              <w:spacing w:after="360" w:line="276" w:lineRule="auto"/>
              <w:jc w:val="both"/>
              <w:rPr>
                <w:rFonts w:ascii="Times New Roman" w:hAnsi="Times New Roman"/>
                <w:szCs w:val="28"/>
                <w:lang w:val="sv-SE"/>
              </w:rPr>
            </w:pPr>
            <w:r>
              <w:rPr>
                <w:rFonts w:ascii="Times New Roman" w:hAnsi="Times New Roman"/>
                <w:b/>
                <w:bCs/>
                <w:sz w:val="28"/>
                <w:szCs w:val="28"/>
                <w:lang w:val="sv-SE"/>
              </w:rPr>
              <w:t>Tiêu chuẩn 2.</w:t>
            </w:r>
            <w:r>
              <w:rPr>
                <w:rFonts w:ascii="Times New Roman" w:hAnsi="Times New Roman"/>
                <w:b/>
                <w:bCs/>
                <w:iCs/>
                <w:sz w:val="28"/>
                <w:szCs w:val="28"/>
                <w:lang w:val="sv-SE"/>
              </w:rPr>
              <w:t xml:space="preserve"> Xây dựng tổ chức công đoàn</w:t>
            </w:r>
          </w:p>
        </w:tc>
        <w:tc>
          <w:tcPr>
            <w:tcW w:w="992" w:type="dxa"/>
            <w:tcBorders>
              <w:top w:val="single" w:sz="4" w:space="0" w:color="auto"/>
              <w:left w:val="single" w:sz="4" w:space="0" w:color="auto"/>
              <w:bottom w:val="single" w:sz="4" w:space="0" w:color="auto"/>
              <w:right w:val="single" w:sz="4" w:space="0" w:color="auto"/>
            </w:tcBorders>
            <w:vAlign w:val="center"/>
            <w:hideMark/>
          </w:tcPr>
          <w:p w:rsidR="00CD16F2" w:rsidRDefault="00CD16F2">
            <w:pPr>
              <w:spacing w:line="276" w:lineRule="auto"/>
              <w:jc w:val="center"/>
              <w:rPr>
                <w:rFonts w:ascii="Times New Roman" w:hAnsi="Times New Roman"/>
                <w:b/>
                <w:szCs w:val="28"/>
              </w:rPr>
            </w:pPr>
            <w:r>
              <w:rPr>
                <w:rFonts w:ascii="Times New Roman" w:hAnsi="Times New Roman"/>
                <w:b/>
                <w:sz w:val="28"/>
                <w:szCs w:val="28"/>
              </w:rPr>
              <w:t>40</w:t>
            </w:r>
          </w:p>
        </w:tc>
        <w:tc>
          <w:tcPr>
            <w:tcW w:w="851" w:type="dxa"/>
            <w:tcBorders>
              <w:top w:val="single" w:sz="4" w:space="0" w:color="auto"/>
              <w:left w:val="single" w:sz="4" w:space="0" w:color="auto"/>
              <w:bottom w:val="single" w:sz="4" w:space="0" w:color="auto"/>
              <w:right w:val="single" w:sz="4" w:space="0" w:color="auto"/>
            </w:tcBorders>
            <w:vAlign w:val="center"/>
          </w:tcPr>
          <w:p w:rsidR="00CD16F2" w:rsidRDefault="00CD16F2">
            <w:pPr>
              <w:spacing w:line="276" w:lineRule="auto"/>
              <w:jc w:val="center"/>
              <w:rPr>
                <w:rFonts w:ascii="Times New Roman" w:hAnsi="Times New Roman"/>
                <w:b/>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CD16F2" w:rsidRDefault="00CD16F2">
            <w:pPr>
              <w:spacing w:line="276" w:lineRule="auto"/>
              <w:jc w:val="center"/>
              <w:rPr>
                <w:rFonts w:ascii="Times New Roman" w:hAnsi="Times New Roman"/>
                <w:b/>
                <w:szCs w:val="28"/>
              </w:rPr>
            </w:pPr>
          </w:p>
        </w:tc>
      </w:tr>
      <w:tr w:rsidR="00CD16F2" w:rsidTr="00CD16F2">
        <w:trPr>
          <w:trHeight w:val="638"/>
          <w:jc w:val="center"/>
        </w:trPr>
        <w:tc>
          <w:tcPr>
            <w:tcW w:w="7921" w:type="dxa"/>
            <w:tcBorders>
              <w:top w:val="single" w:sz="4" w:space="0" w:color="auto"/>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2.1.</w:t>
            </w:r>
            <w:r>
              <w:rPr>
                <w:rFonts w:ascii="Times New Roman" w:hAnsi="Times New Roman"/>
                <w:sz w:val="28"/>
                <w:szCs w:val="28"/>
                <w:lang w:val="vi-VN"/>
              </w:rPr>
              <w:t xml:space="preserve"> Có ít nhất 60% số người lao động có hợp đồng lao động đã làm việc tại doanh nghiệp, đơn vị gia nhập Công đoàn đến thời điểm đánh giá, xếp loại; có sổ hoặc phần mềm theo dõi quản lý đoàn viên, cán bộ công đoàn theo quy định.</w:t>
            </w:r>
          </w:p>
        </w:tc>
        <w:tc>
          <w:tcPr>
            <w:tcW w:w="992" w:type="dxa"/>
            <w:tcBorders>
              <w:top w:val="single" w:sz="4" w:space="0" w:color="auto"/>
              <w:left w:val="single" w:sz="4" w:space="0" w:color="auto"/>
              <w:bottom w:val="single" w:sz="4" w:space="0" w:color="7F7F7F"/>
              <w:right w:val="single" w:sz="4" w:space="0" w:color="auto"/>
            </w:tcBorders>
            <w:vAlign w:val="center"/>
            <w:hideMark/>
          </w:tcPr>
          <w:p w:rsidR="00CD16F2" w:rsidRDefault="00CD16F2">
            <w:pPr>
              <w:spacing w:line="276" w:lineRule="auto"/>
              <w:jc w:val="center"/>
              <w:rPr>
                <w:rFonts w:ascii="Times New Roman" w:hAnsi="Times New Roman"/>
                <w:szCs w:val="28"/>
              </w:rPr>
            </w:pPr>
            <w:r>
              <w:rPr>
                <w:rFonts w:ascii="Times New Roman" w:hAnsi="Times New Roman"/>
                <w:sz w:val="28"/>
                <w:szCs w:val="28"/>
              </w:rPr>
              <w:t>5</w:t>
            </w:r>
          </w:p>
        </w:tc>
        <w:tc>
          <w:tcPr>
            <w:tcW w:w="851" w:type="dxa"/>
            <w:tcBorders>
              <w:top w:val="single" w:sz="4" w:space="0" w:color="auto"/>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auto"/>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val="710"/>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2.2.</w:t>
            </w:r>
            <w:r>
              <w:rPr>
                <w:rFonts w:ascii="Times New Roman" w:hAnsi="Times New Roman"/>
                <w:sz w:val="28"/>
                <w:szCs w:val="28"/>
                <w:lang w:val="vi-VN"/>
              </w:rPr>
              <w:t xml:space="preserve"> Có ít nhất 50% trở lên số tổ công đoàn, công đoàn bộ phận, CĐCS thành viên (nếu có) được xếp loại hoàn thành tốt nhiệm vụ.</w:t>
            </w:r>
            <w:r>
              <w:rPr>
                <w:rFonts w:ascii="Times New Roman" w:hAnsi="Times New Roman"/>
                <w:sz w:val="28"/>
                <w:szCs w:val="28"/>
              </w:rPr>
              <w:t>.</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line="276" w:lineRule="auto"/>
              <w:jc w:val="center"/>
              <w:rPr>
                <w:rFonts w:ascii="Times New Roman" w:hAnsi="Times New Roman"/>
                <w:szCs w:val="28"/>
              </w:rPr>
            </w:pPr>
            <w:r>
              <w:rPr>
                <w:rFonts w:ascii="Times New Roman" w:hAnsi="Times New Roman"/>
                <w:sz w:val="28"/>
                <w:szCs w:val="28"/>
              </w:rPr>
              <w:t>5</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val="921"/>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2.3.</w:t>
            </w:r>
            <w:r>
              <w:rPr>
                <w:rFonts w:ascii="Times New Roman" w:hAnsi="Times New Roman"/>
                <w:sz w:val="28"/>
                <w:szCs w:val="28"/>
                <w:lang w:val="vi-VN"/>
              </w:rPr>
              <w:t xml:space="preserve"> Có ít nhất 60% cán bộ từ tổ công đoàn mới tham gia lần đầu sau 6 tháng được đào tạo, bồi dưỡng, tập huấn về lý luận, nghiệp vụ công tác công đoàn; cử cán bộ tham gia đầy đủ, đúng thành phần các cuộc họp, tập huấn, bồi dưỡng do công đoàn cấp trên triệu tập.</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line="276" w:lineRule="auto"/>
              <w:jc w:val="center"/>
              <w:rPr>
                <w:rFonts w:ascii="Times New Roman" w:hAnsi="Times New Roman"/>
                <w:szCs w:val="28"/>
              </w:rPr>
            </w:pPr>
            <w:r>
              <w:rPr>
                <w:rFonts w:ascii="Times New Roman" w:hAnsi="Times New Roman"/>
                <w:sz w:val="28"/>
                <w:szCs w:val="28"/>
              </w:rPr>
              <w:t>5</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hRule="exact" w:val="1304"/>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20" w:line="276" w:lineRule="auto"/>
              <w:jc w:val="both"/>
              <w:rPr>
                <w:rFonts w:ascii="Times New Roman" w:hAnsi="Times New Roman"/>
                <w:szCs w:val="28"/>
              </w:rPr>
            </w:pPr>
            <w:r>
              <w:rPr>
                <w:rFonts w:ascii="Times New Roman" w:hAnsi="Times New Roman"/>
                <w:b/>
                <w:sz w:val="28"/>
                <w:szCs w:val="28"/>
              </w:rPr>
              <w:t>2.4.</w:t>
            </w:r>
            <w:r>
              <w:rPr>
                <w:rFonts w:ascii="Times New Roman" w:hAnsi="Times New Roman"/>
                <w:sz w:val="28"/>
                <w:szCs w:val="28"/>
              </w:rPr>
              <w:t xml:space="preserve"> Việc kiện toàn và công nhận các chức danh từ tổ phó công đoàn trở lên, có quyết định bằng văn bản của Ban chấp hành hoặc Ban thường vụ CĐCS và quản lý hồ sơ đầy đủ theo quy định của Điều lệ Công đoàn Việt Nam.</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line="276" w:lineRule="auto"/>
              <w:jc w:val="center"/>
              <w:rPr>
                <w:rFonts w:ascii="Times New Roman" w:hAnsi="Times New Roman"/>
                <w:szCs w:val="28"/>
              </w:rPr>
            </w:pPr>
            <w:r>
              <w:rPr>
                <w:rFonts w:ascii="Times New Roman" w:hAnsi="Times New Roman"/>
                <w:sz w:val="28"/>
                <w:szCs w:val="28"/>
              </w:rPr>
              <w:t>5</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val="1295"/>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2.5.</w:t>
            </w:r>
            <w:r>
              <w:rPr>
                <w:rFonts w:ascii="Times New Roman" w:hAnsi="Times New Roman"/>
                <w:sz w:val="28"/>
                <w:szCs w:val="28"/>
                <w:lang w:val="vi-VN"/>
              </w:rPr>
              <w:t xml:space="preserve"> Triển khai kế hoạch hoạt động; có quy chế hoạt động và tổ chức sinh hoạt ban chấp hành, ban thường vụ, ủy ban kiểm tra theo quy định. Thực hiện chế độ thông tin về hoạt động công đoàn đầy đủ, chính xác, kịp thời với công đoàn cấp trên, đoàn viên và người lao động.</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line="276" w:lineRule="auto"/>
              <w:jc w:val="center"/>
              <w:rPr>
                <w:rFonts w:ascii="Times New Roman" w:hAnsi="Times New Roman"/>
                <w:szCs w:val="28"/>
              </w:rPr>
            </w:pPr>
            <w:r>
              <w:rPr>
                <w:rFonts w:ascii="Times New Roman" w:hAnsi="Times New Roman"/>
                <w:sz w:val="28"/>
                <w:szCs w:val="28"/>
              </w:rPr>
              <w:t>5</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val="791"/>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2.6.</w:t>
            </w:r>
            <w:r>
              <w:rPr>
                <w:rFonts w:ascii="Times New Roman" w:hAnsi="Times New Roman"/>
                <w:sz w:val="28"/>
                <w:szCs w:val="28"/>
                <w:lang w:val="vi-VN"/>
              </w:rPr>
              <w:t xml:space="preserve"> Có sổ ghi chép đầy đủ nội dung, diễn biến các cuộc họp (họp ban chấp hành, ban thường vụ, ủy ban kiểm tra...); lưu trữ và cung cấp kịp thời các tài liệu liên quan đến hoạt động công đoàn.</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line="276" w:lineRule="auto"/>
              <w:jc w:val="center"/>
              <w:rPr>
                <w:rFonts w:ascii="Times New Roman" w:hAnsi="Times New Roman"/>
                <w:szCs w:val="28"/>
              </w:rPr>
            </w:pPr>
            <w:r>
              <w:rPr>
                <w:rFonts w:ascii="Times New Roman" w:hAnsi="Times New Roman"/>
                <w:sz w:val="28"/>
                <w:szCs w:val="28"/>
              </w:rPr>
              <w:t>5</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val="638"/>
          <w:jc w:val="center"/>
        </w:trPr>
        <w:tc>
          <w:tcPr>
            <w:tcW w:w="7921" w:type="dxa"/>
            <w:tcBorders>
              <w:top w:val="single" w:sz="4" w:space="0" w:color="7F7F7F"/>
              <w:left w:val="single" w:sz="4" w:space="0" w:color="auto"/>
              <w:bottom w:val="single" w:sz="4" w:space="0" w:color="auto"/>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2.7.</w:t>
            </w:r>
            <w:r>
              <w:rPr>
                <w:rFonts w:ascii="Times New Roman" w:hAnsi="Times New Roman"/>
                <w:sz w:val="28"/>
                <w:szCs w:val="28"/>
                <w:lang w:val="vi-VN"/>
              </w:rPr>
              <w:t xml:space="preserve"> Hoàn thành dự toán thu và báo cáo tài chính theo quy định; thực hiện các khoản thu, chi tài chính đúng chế độ; hàng năm có báo cáo </w:t>
            </w:r>
            <w:r>
              <w:rPr>
                <w:rFonts w:ascii="Times New Roman" w:hAnsi="Times New Roman"/>
                <w:sz w:val="28"/>
                <w:szCs w:val="28"/>
                <w:lang w:val="vi-VN"/>
              </w:rPr>
              <w:lastRenderedPageBreak/>
              <w:t>công khai dự toán, quyết toán thu chi tài chính công đoàn; không có trường hợp vi phạm quy định về tài chính.</w:t>
            </w:r>
          </w:p>
        </w:tc>
        <w:tc>
          <w:tcPr>
            <w:tcW w:w="992" w:type="dxa"/>
            <w:tcBorders>
              <w:top w:val="single" w:sz="4" w:space="0" w:color="7F7F7F"/>
              <w:left w:val="single" w:sz="4" w:space="0" w:color="auto"/>
              <w:bottom w:val="single" w:sz="4" w:space="0" w:color="auto"/>
              <w:right w:val="single" w:sz="4" w:space="0" w:color="auto"/>
            </w:tcBorders>
            <w:vAlign w:val="center"/>
            <w:hideMark/>
          </w:tcPr>
          <w:p w:rsidR="00CD16F2" w:rsidRDefault="00CD16F2">
            <w:pPr>
              <w:spacing w:line="276" w:lineRule="auto"/>
              <w:jc w:val="center"/>
              <w:rPr>
                <w:rFonts w:ascii="Times New Roman" w:hAnsi="Times New Roman"/>
                <w:szCs w:val="28"/>
              </w:rPr>
            </w:pPr>
            <w:r>
              <w:rPr>
                <w:rFonts w:ascii="Times New Roman" w:hAnsi="Times New Roman"/>
                <w:sz w:val="28"/>
                <w:szCs w:val="28"/>
              </w:rPr>
              <w:lastRenderedPageBreak/>
              <w:t>10</w:t>
            </w:r>
          </w:p>
        </w:tc>
        <w:tc>
          <w:tcPr>
            <w:tcW w:w="851" w:type="dxa"/>
            <w:tcBorders>
              <w:top w:val="single" w:sz="4" w:space="0" w:color="7F7F7F"/>
              <w:left w:val="single" w:sz="4" w:space="0" w:color="auto"/>
              <w:bottom w:val="single" w:sz="4" w:space="0" w:color="auto"/>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auto"/>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hRule="exact" w:val="397"/>
          <w:jc w:val="center"/>
        </w:trPr>
        <w:tc>
          <w:tcPr>
            <w:tcW w:w="7921" w:type="dxa"/>
            <w:tcBorders>
              <w:top w:val="single" w:sz="4" w:space="0" w:color="auto"/>
              <w:left w:val="single" w:sz="4" w:space="0" w:color="auto"/>
              <w:bottom w:val="single" w:sz="4" w:space="0" w:color="auto"/>
              <w:right w:val="single" w:sz="4" w:space="0" w:color="auto"/>
            </w:tcBorders>
            <w:vAlign w:val="center"/>
            <w:hideMark/>
          </w:tcPr>
          <w:p w:rsidR="00CD16F2" w:rsidRDefault="00CD16F2">
            <w:pPr>
              <w:spacing w:after="360" w:line="276" w:lineRule="auto"/>
              <w:jc w:val="both"/>
              <w:rPr>
                <w:rFonts w:ascii="Times New Roman" w:hAnsi="Times New Roman"/>
                <w:szCs w:val="28"/>
                <w:lang w:val="sv-SE"/>
              </w:rPr>
            </w:pPr>
            <w:r>
              <w:rPr>
                <w:rFonts w:ascii="Times New Roman" w:hAnsi="Times New Roman"/>
                <w:b/>
                <w:bCs/>
                <w:sz w:val="28"/>
                <w:szCs w:val="28"/>
              </w:rPr>
              <w:lastRenderedPageBreak/>
              <w:t>Tiêu chuẩn 3.</w:t>
            </w:r>
            <w:r>
              <w:rPr>
                <w:rFonts w:ascii="Times New Roman" w:hAnsi="Times New Roman"/>
                <w:b/>
                <w:bCs/>
                <w:iCs/>
                <w:sz w:val="28"/>
                <w:szCs w:val="28"/>
              </w:rPr>
              <w:t xml:space="preserve"> Công tác tuyên truyền và các hoạt động khác</w:t>
            </w:r>
          </w:p>
        </w:tc>
        <w:tc>
          <w:tcPr>
            <w:tcW w:w="992" w:type="dxa"/>
            <w:tcBorders>
              <w:top w:val="single" w:sz="4" w:space="0" w:color="auto"/>
              <w:left w:val="single" w:sz="4" w:space="0" w:color="auto"/>
              <w:bottom w:val="single" w:sz="4" w:space="0" w:color="auto"/>
              <w:right w:val="single" w:sz="4" w:space="0" w:color="auto"/>
            </w:tcBorders>
            <w:vAlign w:val="center"/>
            <w:hideMark/>
          </w:tcPr>
          <w:p w:rsidR="00CD16F2" w:rsidRDefault="009629CD">
            <w:pPr>
              <w:spacing w:line="276" w:lineRule="auto"/>
              <w:jc w:val="center"/>
              <w:rPr>
                <w:rFonts w:ascii="Times New Roman" w:hAnsi="Times New Roman"/>
                <w:b/>
                <w:szCs w:val="28"/>
              </w:rPr>
            </w:pPr>
            <w:r>
              <w:rPr>
                <w:rFonts w:ascii="Times New Roman" w:hAnsi="Times New Roman"/>
                <w:b/>
                <w:sz w:val="28"/>
                <w:szCs w:val="28"/>
              </w:rPr>
              <w:t>20</w:t>
            </w:r>
          </w:p>
        </w:tc>
        <w:tc>
          <w:tcPr>
            <w:tcW w:w="851" w:type="dxa"/>
            <w:tcBorders>
              <w:top w:val="single" w:sz="4" w:space="0" w:color="auto"/>
              <w:left w:val="single" w:sz="4" w:space="0" w:color="auto"/>
              <w:bottom w:val="single" w:sz="4" w:space="0" w:color="auto"/>
              <w:right w:val="single" w:sz="4" w:space="0" w:color="auto"/>
            </w:tcBorders>
            <w:vAlign w:val="center"/>
          </w:tcPr>
          <w:p w:rsidR="00CD16F2" w:rsidRDefault="00CD16F2">
            <w:pPr>
              <w:spacing w:line="276" w:lineRule="auto"/>
              <w:jc w:val="center"/>
              <w:rPr>
                <w:rFonts w:ascii="Times New Roman" w:hAnsi="Times New Roman"/>
                <w:b/>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CD16F2" w:rsidRDefault="00CD16F2">
            <w:pPr>
              <w:spacing w:line="276" w:lineRule="auto"/>
              <w:jc w:val="center"/>
              <w:rPr>
                <w:rFonts w:ascii="Times New Roman" w:hAnsi="Times New Roman"/>
                <w:b/>
                <w:szCs w:val="28"/>
              </w:rPr>
            </w:pPr>
          </w:p>
        </w:tc>
      </w:tr>
      <w:tr w:rsidR="00CD16F2" w:rsidTr="00CD16F2">
        <w:trPr>
          <w:trHeight w:val="1007"/>
          <w:jc w:val="center"/>
        </w:trPr>
        <w:tc>
          <w:tcPr>
            <w:tcW w:w="7921" w:type="dxa"/>
            <w:tcBorders>
              <w:top w:val="single" w:sz="4" w:space="0" w:color="auto"/>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lang w:val="sv-SE"/>
              </w:rPr>
            </w:pPr>
            <w:r>
              <w:rPr>
                <w:rFonts w:ascii="Times New Roman" w:hAnsi="Times New Roman"/>
                <w:b/>
                <w:sz w:val="28"/>
                <w:szCs w:val="28"/>
                <w:lang w:val="vi-VN"/>
              </w:rPr>
              <w:t>3.1.</w:t>
            </w:r>
            <w:r>
              <w:rPr>
                <w:rFonts w:ascii="Times New Roman" w:hAnsi="Times New Roman"/>
                <w:sz w:val="28"/>
                <w:szCs w:val="28"/>
                <w:lang w:val="vi-VN"/>
              </w:rPr>
              <w:t xml:space="preserve"> Tổ chức các hình thức tuyên truyền, phổ biến, vận động đoàn viên và người lao động chấp hành chủ trương, đường lối của Đảng, chính sách, pháp luật của Nhà nước, nghị quyết của công đoàn; chấp hành nội quy, quy chế, quy định của đơn vị có liên quan đến đoàn viên và người lao động (có nội dung cụ thể). </w:t>
            </w:r>
          </w:p>
        </w:tc>
        <w:tc>
          <w:tcPr>
            <w:tcW w:w="992" w:type="dxa"/>
            <w:tcBorders>
              <w:top w:val="single" w:sz="4" w:space="0" w:color="auto"/>
              <w:left w:val="single" w:sz="4" w:space="0" w:color="auto"/>
              <w:bottom w:val="single" w:sz="4" w:space="0" w:color="7F7F7F"/>
              <w:right w:val="single" w:sz="4" w:space="0" w:color="auto"/>
            </w:tcBorders>
            <w:vAlign w:val="center"/>
            <w:hideMark/>
          </w:tcPr>
          <w:p w:rsidR="00CD16F2" w:rsidRDefault="009629CD">
            <w:pPr>
              <w:spacing w:line="276" w:lineRule="auto"/>
              <w:jc w:val="center"/>
              <w:rPr>
                <w:rFonts w:ascii="Times New Roman" w:hAnsi="Times New Roman"/>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auto"/>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val="638"/>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b/>
                <w:bCs/>
                <w:szCs w:val="28"/>
              </w:rPr>
            </w:pPr>
            <w:r>
              <w:rPr>
                <w:rFonts w:ascii="Times New Roman" w:hAnsi="Times New Roman"/>
                <w:b/>
                <w:sz w:val="28"/>
                <w:szCs w:val="28"/>
                <w:lang w:val="vi-VN"/>
              </w:rPr>
              <w:t>3.2.</w:t>
            </w:r>
            <w:r>
              <w:rPr>
                <w:rFonts w:ascii="Times New Roman" w:hAnsi="Times New Roman"/>
                <w:sz w:val="28"/>
                <w:szCs w:val="28"/>
                <w:lang w:val="vi-VN"/>
              </w:rPr>
              <w:t xml:space="preserve"> Thực hiện giới thiệu được đoàn viên ưu tú cho cấp ủy đảng bồi dưỡng kết nạp đảm bảo yêu cầu về chất lượng và số lượng theo quy định.</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Pr="009629CD" w:rsidRDefault="009629CD">
            <w:pPr>
              <w:spacing w:line="276" w:lineRule="auto"/>
              <w:jc w:val="center"/>
              <w:rPr>
                <w:rFonts w:ascii="Times New Roman" w:hAnsi="Times New Roman"/>
                <w:szCs w:val="28"/>
              </w:rPr>
            </w:pPr>
            <w:r>
              <w:rPr>
                <w:rFonts w:ascii="Times New Roman" w:hAnsi="Times New Roman"/>
                <w:sz w:val="28"/>
                <w:szCs w:val="28"/>
              </w:rPr>
              <w:t>4</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hRule="exact" w:val="680"/>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3.3.</w:t>
            </w:r>
            <w:r>
              <w:rPr>
                <w:rFonts w:ascii="Times New Roman" w:hAnsi="Times New Roman"/>
                <w:sz w:val="28"/>
                <w:szCs w:val="28"/>
                <w:lang w:val="vi-VN"/>
              </w:rPr>
              <w:t xml:space="preserve"> Không có đoàn viên vi phạm kỷ luật lao động; không có đoàn viên vi phạm pháp luật, quy định của Nhà nước bị phát hiện, xử lý.</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Pr="009629CD" w:rsidRDefault="009629CD">
            <w:pPr>
              <w:spacing w:line="276" w:lineRule="auto"/>
              <w:jc w:val="center"/>
              <w:rPr>
                <w:rFonts w:ascii="Times New Roman" w:hAnsi="Times New Roman"/>
                <w:szCs w:val="28"/>
              </w:rPr>
            </w:pPr>
            <w:r>
              <w:rPr>
                <w:rFonts w:ascii="Times New Roman" w:hAnsi="Times New Roman"/>
                <w:sz w:val="28"/>
                <w:szCs w:val="28"/>
              </w:rPr>
              <w:t>4</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val="638"/>
          <w:jc w:val="center"/>
        </w:trPr>
        <w:tc>
          <w:tcPr>
            <w:tcW w:w="7921" w:type="dxa"/>
            <w:tcBorders>
              <w:top w:val="single" w:sz="4" w:space="0" w:color="7F7F7F"/>
              <w:left w:val="single" w:sz="4" w:space="0" w:color="auto"/>
              <w:bottom w:val="single" w:sz="4" w:space="0" w:color="7F7F7F"/>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3.4.</w:t>
            </w:r>
            <w:r>
              <w:rPr>
                <w:rFonts w:ascii="Times New Roman" w:hAnsi="Times New Roman"/>
                <w:sz w:val="28"/>
                <w:szCs w:val="28"/>
                <w:lang w:val="vi-VN"/>
              </w:rPr>
              <w:t xml:space="preserve"> Vận động đoàn viên người lao động đoàn kết, giúp đỡ nhau trong công việc và đời sống; tích cực tham gia hoạt động xã hội, nhân đạo, từ thiện.</w:t>
            </w:r>
          </w:p>
        </w:tc>
        <w:tc>
          <w:tcPr>
            <w:tcW w:w="992" w:type="dxa"/>
            <w:tcBorders>
              <w:top w:val="single" w:sz="4" w:space="0" w:color="7F7F7F"/>
              <w:left w:val="single" w:sz="4" w:space="0" w:color="auto"/>
              <w:bottom w:val="single" w:sz="4" w:space="0" w:color="7F7F7F"/>
              <w:right w:val="single" w:sz="4" w:space="0" w:color="auto"/>
            </w:tcBorders>
            <w:vAlign w:val="center"/>
            <w:hideMark/>
          </w:tcPr>
          <w:p w:rsidR="00CD16F2" w:rsidRDefault="009629CD">
            <w:pPr>
              <w:spacing w:line="276" w:lineRule="auto"/>
              <w:jc w:val="center"/>
              <w:rPr>
                <w:rFonts w:ascii="Times New Roman" w:hAnsi="Times New Roman"/>
                <w:szCs w:val="28"/>
              </w:rPr>
            </w:pPr>
            <w:r>
              <w:rPr>
                <w:rFonts w:ascii="Times New Roman" w:hAnsi="Times New Roman"/>
                <w:sz w:val="28"/>
                <w:szCs w:val="28"/>
              </w:rPr>
              <w:t>4</w:t>
            </w:r>
          </w:p>
        </w:tc>
        <w:tc>
          <w:tcPr>
            <w:tcW w:w="851"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7F7F7F"/>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val="638"/>
          <w:jc w:val="center"/>
        </w:trPr>
        <w:tc>
          <w:tcPr>
            <w:tcW w:w="7921" w:type="dxa"/>
            <w:tcBorders>
              <w:top w:val="single" w:sz="4" w:space="0" w:color="7F7F7F"/>
              <w:left w:val="single" w:sz="4" w:space="0" w:color="auto"/>
              <w:bottom w:val="single" w:sz="4" w:space="0" w:color="auto"/>
              <w:right w:val="single" w:sz="4" w:space="0" w:color="auto"/>
            </w:tcBorders>
            <w:vAlign w:val="center"/>
            <w:hideMark/>
          </w:tcPr>
          <w:p w:rsidR="00CD16F2" w:rsidRDefault="00CD16F2">
            <w:pPr>
              <w:spacing w:after="100" w:afterAutospacing="1" w:line="276" w:lineRule="auto"/>
              <w:jc w:val="both"/>
              <w:rPr>
                <w:rFonts w:ascii="Times New Roman" w:hAnsi="Times New Roman"/>
                <w:szCs w:val="28"/>
              </w:rPr>
            </w:pPr>
            <w:r>
              <w:rPr>
                <w:rFonts w:ascii="Times New Roman" w:hAnsi="Times New Roman"/>
                <w:b/>
                <w:sz w:val="28"/>
                <w:szCs w:val="28"/>
                <w:lang w:val="vi-VN"/>
              </w:rPr>
              <w:t>3.5.</w:t>
            </w:r>
            <w:r>
              <w:rPr>
                <w:rFonts w:ascii="Times New Roman" w:hAnsi="Times New Roman"/>
                <w:sz w:val="28"/>
                <w:szCs w:val="28"/>
                <w:lang w:val="vi-VN"/>
              </w:rPr>
              <w:t xml:space="preserve"> Thực hiện phối hợp với người sử dụng lao động tổ chức các phong trào thi đua trong lao động, sản xuất (có nội dung, kết quả cụ thể) do công đoàn và doanh nghiệp phát động; có ít nhất 50% tổ công đoàn đăng ký và hoàn thành chỉ tiêu thi đua.</w:t>
            </w:r>
          </w:p>
        </w:tc>
        <w:tc>
          <w:tcPr>
            <w:tcW w:w="992" w:type="dxa"/>
            <w:tcBorders>
              <w:top w:val="single" w:sz="4" w:space="0" w:color="7F7F7F"/>
              <w:left w:val="single" w:sz="4" w:space="0" w:color="auto"/>
              <w:bottom w:val="single" w:sz="4" w:space="0" w:color="auto"/>
              <w:right w:val="single" w:sz="4" w:space="0" w:color="auto"/>
            </w:tcBorders>
            <w:vAlign w:val="center"/>
            <w:hideMark/>
          </w:tcPr>
          <w:p w:rsidR="00CD16F2" w:rsidRDefault="009629CD">
            <w:pPr>
              <w:spacing w:line="276" w:lineRule="auto"/>
              <w:jc w:val="center"/>
              <w:rPr>
                <w:rFonts w:ascii="Times New Roman" w:hAnsi="Times New Roman"/>
                <w:szCs w:val="28"/>
              </w:rPr>
            </w:pPr>
            <w:r>
              <w:rPr>
                <w:rFonts w:ascii="Times New Roman" w:hAnsi="Times New Roman"/>
                <w:sz w:val="28"/>
                <w:szCs w:val="28"/>
              </w:rPr>
              <w:t>4</w:t>
            </w:r>
          </w:p>
        </w:tc>
        <w:tc>
          <w:tcPr>
            <w:tcW w:w="851" w:type="dxa"/>
            <w:tcBorders>
              <w:top w:val="single" w:sz="4" w:space="0" w:color="7F7F7F"/>
              <w:left w:val="single" w:sz="4" w:space="0" w:color="auto"/>
              <w:bottom w:val="single" w:sz="4" w:space="0" w:color="auto"/>
              <w:right w:val="single" w:sz="4" w:space="0" w:color="auto"/>
            </w:tcBorders>
            <w:vAlign w:val="center"/>
          </w:tcPr>
          <w:p w:rsidR="00CD16F2" w:rsidRDefault="00CD16F2">
            <w:pPr>
              <w:spacing w:line="276" w:lineRule="auto"/>
              <w:jc w:val="center"/>
              <w:rPr>
                <w:rFonts w:ascii="Times New Roman" w:hAnsi="Times New Roman"/>
                <w:szCs w:val="28"/>
              </w:rPr>
            </w:pPr>
          </w:p>
        </w:tc>
        <w:tc>
          <w:tcPr>
            <w:tcW w:w="963" w:type="dxa"/>
            <w:tcBorders>
              <w:top w:val="single" w:sz="4" w:space="0" w:color="7F7F7F"/>
              <w:left w:val="single" w:sz="4" w:space="0" w:color="auto"/>
              <w:bottom w:val="single" w:sz="4" w:space="0" w:color="auto"/>
              <w:right w:val="single" w:sz="4" w:space="0" w:color="auto"/>
            </w:tcBorders>
            <w:vAlign w:val="center"/>
          </w:tcPr>
          <w:p w:rsidR="00CD16F2" w:rsidRDefault="00CD16F2">
            <w:pPr>
              <w:spacing w:line="276" w:lineRule="auto"/>
              <w:jc w:val="center"/>
              <w:rPr>
                <w:rFonts w:ascii="Times New Roman" w:hAnsi="Times New Roman"/>
                <w:szCs w:val="28"/>
              </w:rPr>
            </w:pPr>
          </w:p>
        </w:tc>
      </w:tr>
      <w:tr w:rsidR="00CD16F2" w:rsidTr="00CD16F2">
        <w:trPr>
          <w:trHeight w:hRule="exact" w:val="831"/>
          <w:jc w:val="center"/>
        </w:trPr>
        <w:tc>
          <w:tcPr>
            <w:tcW w:w="7921" w:type="dxa"/>
            <w:tcBorders>
              <w:top w:val="single" w:sz="4" w:space="0" w:color="auto"/>
              <w:left w:val="single" w:sz="4" w:space="0" w:color="auto"/>
              <w:bottom w:val="single" w:sz="4" w:space="0" w:color="auto"/>
              <w:right w:val="single" w:sz="4" w:space="0" w:color="auto"/>
            </w:tcBorders>
            <w:vAlign w:val="center"/>
            <w:hideMark/>
          </w:tcPr>
          <w:p w:rsidR="00CD16F2" w:rsidRDefault="00CD16F2">
            <w:pPr>
              <w:spacing w:line="276" w:lineRule="auto"/>
              <w:jc w:val="center"/>
              <w:rPr>
                <w:rFonts w:ascii="Times New Roman" w:hAnsi="Times New Roman"/>
                <w:b/>
                <w:bCs/>
                <w:szCs w:val="28"/>
              </w:rPr>
            </w:pPr>
            <w:r>
              <w:rPr>
                <w:rFonts w:ascii="Times New Roman" w:hAnsi="Times New Roman"/>
                <w:b/>
                <w:spacing w:val="-8"/>
                <w:sz w:val="28"/>
                <w:szCs w:val="28"/>
              </w:rPr>
              <w:t>TỔNG ĐIỂM</w:t>
            </w:r>
          </w:p>
        </w:tc>
        <w:tc>
          <w:tcPr>
            <w:tcW w:w="992" w:type="dxa"/>
            <w:tcBorders>
              <w:top w:val="single" w:sz="4" w:space="0" w:color="auto"/>
              <w:left w:val="single" w:sz="4" w:space="0" w:color="auto"/>
              <w:bottom w:val="single" w:sz="4" w:space="0" w:color="auto"/>
              <w:right w:val="single" w:sz="4" w:space="0" w:color="auto"/>
            </w:tcBorders>
            <w:vAlign w:val="center"/>
            <w:hideMark/>
          </w:tcPr>
          <w:p w:rsidR="00CD16F2" w:rsidRDefault="00CD16F2">
            <w:pPr>
              <w:spacing w:before="60" w:line="276" w:lineRule="auto"/>
              <w:jc w:val="center"/>
              <w:rPr>
                <w:rFonts w:ascii="Times New Roman" w:hAnsi="Times New Roman"/>
                <w:b/>
                <w:bCs/>
                <w:szCs w:val="28"/>
              </w:rPr>
            </w:pPr>
            <w:r>
              <w:rPr>
                <w:rFonts w:ascii="Times New Roman" w:hAnsi="Times New Roman"/>
                <w:b/>
                <w:bCs/>
                <w:sz w:val="28"/>
                <w:szCs w:val="28"/>
              </w:rPr>
              <w:t>100</w:t>
            </w:r>
          </w:p>
        </w:tc>
        <w:tc>
          <w:tcPr>
            <w:tcW w:w="851" w:type="dxa"/>
            <w:tcBorders>
              <w:top w:val="single" w:sz="4" w:space="0" w:color="auto"/>
              <w:left w:val="single" w:sz="4" w:space="0" w:color="auto"/>
              <w:bottom w:val="single" w:sz="4" w:space="0" w:color="auto"/>
              <w:right w:val="single" w:sz="4" w:space="0" w:color="auto"/>
            </w:tcBorders>
            <w:vAlign w:val="center"/>
          </w:tcPr>
          <w:p w:rsidR="00CD16F2" w:rsidRDefault="00CD16F2">
            <w:pPr>
              <w:spacing w:before="60" w:line="276" w:lineRule="auto"/>
              <w:jc w:val="center"/>
              <w:rPr>
                <w:rFonts w:ascii="Times New Roman" w:hAnsi="Times New Roman"/>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CD16F2" w:rsidRDefault="00CD16F2">
            <w:pPr>
              <w:spacing w:before="60" w:line="276" w:lineRule="auto"/>
              <w:jc w:val="center"/>
              <w:rPr>
                <w:rFonts w:ascii="Times New Roman" w:hAnsi="Times New Roman"/>
                <w:b/>
                <w:bCs/>
                <w:szCs w:val="28"/>
              </w:rPr>
            </w:pPr>
          </w:p>
        </w:tc>
      </w:tr>
    </w:tbl>
    <w:p w:rsidR="00CD16F2" w:rsidRDefault="00CD16F2" w:rsidP="00CD16F2"/>
    <w:p w:rsidR="00CD16F2" w:rsidRDefault="00CD16F2" w:rsidP="00CD16F2">
      <w:pPr>
        <w:pStyle w:val="Heading3"/>
        <w:tabs>
          <w:tab w:val="center" w:pos="7938"/>
        </w:tabs>
        <w:spacing w:before="120"/>
        <w:rPr>
          <w:rFonts w:ascii="Times New Roman" w:hAnsi="Times New Roman"/>
          <w:b/>
          <w:bCs/>
        </w:rPr>
      </w:pPr>
      <w:r>
        <w:rPr>
          <w:rFonts w:ascii="Times New Roman" w:hAnsi="Times New Roman"/>
          <w:b/>
          <w:bCs/>
        </w:rPr>
        <w:tab/>
        <w:t xml:space="preserve"> TM. BAN CHẤP HÀNH CĐCS</w:t>
      </w:r>
    </w:p>
    <w:p w:rsidR="00CD16F2" w:rsidRDefault="00CD16F2" w:rsidP="00CD16F2">
      <w:pPr>
        <w:tabs>
          <w:tab w:val="center" w:pos="7938"/>
        </w:tabs>
        <w:rPr>
          <w:rFonts w:ascii="Times New Roman" w:hAnsi="Times New Roman"/>
          <w:b/>
          <w:sz w:val="28"/>
          <w:szCs w:val="28"/>
        </w:rPr>
      </w:pPr>
      <w:r>
        <w:t xml:space="preserve">                                                                                                                   </w:t>
      </w:r>
      <w:r>
        <w:rPr>
          <w:b/>
          <w:sz w:val="28"/>
          <w:szCs w:val="28"/>
        </w:rPr>
        <w:t>CH</w:t>
      </w:r>
      <w:r>
        <w:rPr>
          <w:rFonts w:ascii="Times New Roman" w:hAnsi="Times New Roman"/>
          <w:b/>
          <w:sz w:val="28"/>
          <w:szCs w:val="28"/>
        </w:rPr>
        <w:t>Ủ TỊCH</w:t>
      </w:r>
    </w:p>
    <w:p w:rsidR="00CD16F2" w:rsidRDefault="00CD16F2" w:rsidP="00CD16F2">
      <w:pPr>
        <w:tabs>
          <w:tab w:val="center" w:pos="7920"/>
        </w:tabs>
        <w:rPr>
          <w:rFonts w:ascii="Times New Roman" w:hAnsi="Times New Roman"/>
        </w:rPr>
      </w:pPr>
      <w:r>
        <w:rPr>
          <w:rFonts w:ascii="Times New Roman" w:hAnsi="Times New Roman"/>
        </w:rPr>
        <w:tab/>
      </w:r>
    </w:p>
    <w:p w:rsidR="00CD16F2" w:rsidRDefault="00CD16F2" w:rsidP="00CD16F2">
      <w:pPr>
        <w:tabs>
          <w:tab w:val="center" w:pos="7920"/>
        </w:tabs>
        <w:rPr>
          <w:rFonts w:ascii="Times New Roman" w:hAnsi="Times New Roman"/>
        </w:rPr>
      </w:pPr>
    </w:p>
    <w:p w:rsidR="00CD16F2" w:rsidRDefault="00CD16F2" w:rsidP="00CD16F2">
      <w:pPr>
        <w:tabs>
          <w:tab w:val="center" w:pos="7920"/>
        </w:tabs>
        <w:rPr>
          <w:rFonts w:ascii="Times New Roman" w:hAnsi="Times New Roman"/>
        </w:rPr>
      </w:pPr>
    </w:p>
    <w:p w:rsidR="003B5579" w:rsidRDefault="003B5579"/>
    <w:sectPr w:rsidR="003B5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F2"/>
    <w:rsid w:val="003B5579"/>
    <w:rsid w:val="0076175F"/>
    <w:rsid w:val="009629CD"/>
    <w:rsid w:val="00CD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8AC2D-BEE1-4318-8B6D-757BFEF3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F2"/>
    <w:pPr>
      <w:spacing w:after="0" w:line="240" w:lineRule="auto"/>
    </w:pPr>
    <w:rPr>
      <w:rFonts w:ascii="VNI-Times" w:eastAsia="Times New Roman" w:hAnsi="VNI-Times"/>
      <w:sz w:val="24"/>
    </w:rPr>
  </w:style>
  <w:style w:type="paragraph" w:styleId="Heading1">
    <w:name w:val="heading 1"/>
    <w:basedOn w:val="Normal"/>
    <w:next w:val="Normal"/>
    <w:link w:val="Heading1Char"/>
    <w:qFormat/>
    <w:rsid w:val="00CD16F2"/>
    <w:pPr>
      <w:keepNext/>
      <w:jc w:val="center"/>
      <w:outlineLvl w:val="0"/>
    </w:pPr>
    <w:rPr>
      <w:sz w:val="32"/>
      <w:szCs w:val="20"/>
    </w:rPr>
  </w:style>
  <w:style w:type="paragraph" w:styleId="Heading3">
    <w:name w:val="heading 3"/>
    <w:basedOn w:val="Normal"/>
    <w:next w:val="Normal"/>
    <w:link w:val="Heading3Char"/>
    <w:semiHidden/>
    <w:unhideWhenUsed/>
    <w:qFormat/>
    <w:rsid w:val="00CD16F2"/>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6F2"/>
    <w:rPr>
      <w:rFonts w:ascii="VNI-Times" w:eastAsia="Times New Roman" w:hAnsi="VNI-Times"/>
      <w:sz w:val="32"/>
      <w:szCs w:val="20"/>
    </w:rPr>
  </w:style>
  <w:style w:type="character" w:customStyle="1" w:styleId="Heading3Char">
    <w:name w:val="Heading 3 Char"/>
    <w:basedOn w:val="DefaultParagraphFont"/>
    <w:link w:val="Heading3"/>
    <w:semiHidden/>
    <w:rsid w:val="00CD16F2"/>
    <w:rPr>
      <w:rFonts w:ascii="VNI-Times" w:eastAsia="Times New Roman" w:hAnsi="VNI-Time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4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2021-11-05T02:27:00Z</dcterms:created>
  <dcterms:modified xsi:type="dcterms:W3CDTF">2021-11-05T02:40:00Z</dcterms:modified>
</cp:coreProperties>
</file>